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2DDA4" w14:textId="1DF7CDE3" w:rsidR="0071324D" w:rsidRPr="00EF24D5" w:rsidRDefault="0071324D">
      <w:pPr>
        <w:rPr>
          <w:rStyle w:val="Heading2Char"/>
          <w:color w:val="auto"/>
          <w:sz w:val="52"/>
          <w:szCs w:val="52"/>
        </w:rPr>
      </w:pPr>
      <w:bookmarkStart w:id="0" w:name="_GoBack"/>
      <w:bookmarkEnd w:id="0"/>
      <w:r w:rsidRPr="00EF24D5">
        <w:rPr>
          <w:rStyle w:val="Heading2Char"/>
          <w:color w:val="auto"/>
          <w:sz w:val="52"/>
          <w:szCs w:val="52"/>
        </w:rPr>
        <w:t xml:space="preserve">Fpweb.net </w:t>
      </w:r>
      <w:r w:rsidR="006E692A" w:rsidRPr="00EF24D5">
        <w:rPr>
          <w:rStyle w:val="Heading2Char"/>
          <w:color w:val="auto"/>
          <w:sz w:val="52"/>
          <w:szCs w:val="52"/>
        </w:rPr>
        <w:t>SharePoint Hosting</w:t>
      </w:r>
      <w:r w:rsidRPr="00EF24D5">
        <w:rPr>
          <w:rStyle w:val="Heading2Char"/>
          <w:color w:val="auto"/>
          <w:sz w:val="52"/>
          <w:szCs w:val="52"/>
        </w:rPr>
        <w:t xml:space="preserve"> Service and Support </w:t>
      </w:r>
    </w:p>
    <w:p w14:paraId="3C42DDA5" w14:textId="59A3838C" w:rsidR="0071324D" w:rsidRPr="00EF24D5" w:rsidRDefault="0012415E">
      <w:pPr>
        <w:rPr>
          <w:rStyle w:val="Heading2Char"/>
          <w:smallCaps/>
        </w:rPr>
      </w:pPr>
      <w:r w:rsidRPr="00EF24D5">
        <w:rPr>
          <w:rStyle w:val="Heading2Char"/>
          <w:smallCaps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42DEC2" wp14:editId="2E20C155">
                <wp:simplePos x="0" y="0"/>
                <wp:positionH relativeFrom="column">
                  <wp:posOffset>4552950</wp:posOffset>
                </wp:positionH>
                <wp:positionV relativeFrom="paragraph">
                  <wp:posOffset>39370</wp:posOffset>
                </wp:positionV>
                <wp:extent cx="4191000" cy="2667000"/>
                <wp:effectExtent l="0" t="0" r="19050" b="1905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2667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9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2DED2" w14:textId="77777777" w:rsidR="00B773DD" w:rsidRPr="00EF24D5" w:rsidRDefault="00B773DD" w:rsidP="009C6720">
                            <w:pPr>
                              <w:rPr>
                                <w:b/>
                                <w:smallCaps/>
                                <w:color w:val="00428C" w:themeColor="accent1" w:themeShade="BF"/>
                                <w:sz w:val="40"/>
                              </w:rPr>
                            </w:pPr>
                            <w:r w:rsidRPr="00EF24D5">
                              <w:rPr>
                                <w:b/>
                                <w:smallCaps/>
                                <w:color w:val="00428C" w:themeColor="accent1" w:themeShade="BF"/>
                                <w:sz w:val="40"/>
                              </w:rPr>
                              <w:t>Benefits at a glance:</w:t>
                            </w:r>
                          </w:p>
                          <w:p w14:paraId="3C42DED3" w14:textId="77777777" w:rsidR="00B773DD" w:rsidRPr="0071324D" w:rsidRDefault="00B773DD" w:rsidP="00EF24D5">
                            <w:pPr>
                              <w:numPr>
                                <w:ilvl w:val="0"/>
                                <w:numId w:val="39"/>
                              </w:numPr>
                              <w:spacing w:after="210" w:line="240" w:lineRule="auto"/>
                              <w:ind w:left="360" w:hanging="270"/>
                            </w:pPr>
                            <w:r w:rsidRPr="0071324D">
                              <w:rPr>
                                <w:b/>
                                <w:bCs/>
                              </w:rPr>
                              <w:t>Rapid deployment</w:t>
                            </w:r>
                            <w:r w:rsidRPr="0071324D">
                              <w:t xml:space="preserve"> of IT resources</w:t>
                            </w:r>
                          </w:p>
                          <w:p w14:paraId="3C42DED4" w14:textId="77777777" w:rsidR="00B773DD" w:rsidRPr="0071324D" w:rsidRDefault="00B773DD" w:rsidP="00EF24D5">
                            <w:pPr>
                              <w:numPr>
                                <w:ilvl w:val="0"/>
                                <w:numId w:val="39"/>
                              </w:numPr>
                              <w:spacing w:after="210" w:line="240" w:lineRule="auto"/>
                              <w:ind w:left="360" w:hanging="270"/>
                            </w:pPr>
                            <w:r w:rsidRPr="0071324D">
                              <w:rPr>
                                <w:b/>
                                <w:bCs/>
                              </w:rPr>
                              <w:t>Enhanced security and reliability</w:t>
                            </w:r>
                            <w:r w:rsidRPr="0071324D">
                              <w:t xml:space="preserve"> within the IT environment</w:t>
                            </w:r>
                          </w:p>
                          <w:p w14:paraId="3C42DED5" w14:textId="77777777" w:rsidR="00B773DD" w:rsidRPr="0071324D" w:rsidRDefault="00B773DD" w:rsidP="00EF24D5">
                            <w:pPr>
                              <w:numPr>
                                <w:ilvl w:val="0"/>
                                <w:numId w:val="39"/>
                              </w:numPr>
                              <w:spacing w:after="210" w:line="240" w:lineRule="auto"/>
                              <w:ind w:left="360" w:hanging="270"/>
                            </w:pPr>
                            <w:r w:rsidRPr="0071324D">
                              <w:rPr>
                                <w:b/>
                                <w:bCs/>
                              </w:rPr>
                              <w:t>Lower operating costs</w:t>
                            </w:r>
                            <w:r w:rsidRPr="0071324D">
                              <w:t xml:space="preserve"> and improved ROI</w:t>
                            </w:r>
                          </w:p>
                          <w:p w14:paraId="3C42DED6" w14:textId="77777777" w:rsidR="00B773DD" w:rsidRPr="0071324D" w:rsidRDefault="00B773DD" w:rsidP="00EF24D5">
                            <w:pPr>
                              <w:numPr>
                                <w:ilvl w:val="0"/>
                                <w:numId w:val="39"/>
                              </w:numPr>
                              <w:spacing w:after="210" w:line="240" w:lineRule="auto"/>
                              <w:ind w:left="360" w:hanging="270"/>
                            </w:pPr>
                            <w:r w:rsidRPr="0071324D">
                              <w:rPr>
                                <w:b/>
                                <w:bCs/>
                              </w:rPr>
                              <w:t>More efficient management</w:t>
                            </w:r>
                            <w:r w:rsidRPr="0071324D">
                              <w:t xml:space="preserve"> of in-house resources and personnel</w:t>
                            </w:r>
                          </w:p>
                          <w:p w14:paraId="3C42DED7" w14:textId="77777777" w:rsidR="00B773DD" w:rsidRPr="0071324D" w:rsidRDefault="00B773DD" w:rsidP="00EF24D5">
                            <w:pPr>
                              <w:numPr>
                                <w:ilvl w:val="0"/>
                                <w:numId w:val="39"/>
                              </w:numPr>
                              <w:spacing w:after="210" w:line="240" w:lineRule="auto"/>
                              <w:ind w:left="360" w:hanging="270"/>
                            </w:pPr>
                            <w:r w:rsidRPr="0071324D">
                              <w:rPr>
                                <w:b/>
                                <w:bCs/>
                              </w:rPr>
                              <w:t>Better systems performance</w:t>
                            </w:r>
                          </w:p>
                          <w:p w14:paraId="3C42DED8" w14:textId="77777777" w:rsidR="00B773DD" w:rsidRPr="0071324D" w:rsidRDefault="00B773DD" w:rsidP="00EF24D5">
                            <w:pPr>
                              <w:numPr>
                                <w:ilvl w:val="0"/>
                                <w:numId w:val="39"/>
                              </w:numPr>
                              <w:spacing w:after="210" w:line="240" w:lineRule="auto"/>
                              <w:ind w:left="360" w:hanging="270"/>
                            </w:pPr>
                            <w:r w:rsidRPr="0071324D">
                              <w:rPr>
                                <w:b/>
                                <w:bCs/>
                              </w:rPr>
                              <w:t>Less downtime</w:t>
                            </w:r>
                          </w:p>
                          <w:p w14:paraId="3C42DED9" w14:textId="77777777" w:rsidR="00B773DD" w:rsidRPr="0071324D" w:rsidRDefault="00B773DD" w:rsidP="00EF24D5">
                            <w:pPr>
                              <w:numPr>
                                <w:ilvl w:val="0"/>
                                <w:numId w:val="39"/>
                              </w:numPr>
                              <w:spacing w:after="210" w:line="240" w:lineRule="auto"/>
                              <w:ind w:left="360" w:hanging="270"/>
                            </w:pPr>
                            <w:r w:rsidRPr="0071324D">
                              <w:rPr>
                                <w:b/>
                                <w:bCs/>
                              </w:rPr>
                              <w:t>Responsive, expert customer service</w:t>
                            </w:r>
                            <w:hyperlink r:id="rId12" w:history="1"/>
                          </w:p>
                          <w:p w14:paraId="3C42DEDA" w14:textId="77777777" w:rsidR="00B773DD" w:rsidRDefault="00B773D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58.5pt;margin-top:3.1pt;width:330pt;height:21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" fillcolor="#f5f5f5 [3201]" strokecolor="#dcdcdc [2892]" strokeweight=".5pt">
                <v:textbox>
                  <w:txbxContent>
                    <w:p w14:paraId="3C42DED2" w14:textId="77777777" w:rsidR="00B773DD" w:rsidRPr="00EF24D5" w:rsidRDefault="00B773DD" w:rsidP="009C6720">
                      <w:pPr>
                        <w:rPr>
                          <w:b/>
                          <w:smallCaps/>
                          <w:color w:val="00428C" w:themeColor="accent1" w:themeShade="BF"/>
                          <w:sz w:val="40"/>
                        </w:rPr>
                      </w:pPr>
                      <w:r w:rsidRPr="00EF24D5">
                        <w:rPr>
                          <w:b/>
                          <w:smallCaps/>
                          <w:color w:val="00428C" w:themeColor="accent1" w:themeShade="BF"/>
                          <w:sz w:val="40"/>
                        </w:rPr>
                        <w:t>Benefits at a glance:</w:t>
                      </w:r>
                    </w:p>
                    <w:p w14:paraId="3C42DED3" w14:textId="77777777" w:rsidR="00B773DD" w:rsidRPr="0071324D" w:rsidRDefault="00B773DD" w:rsidP="00EF24D5">
                      <w:pPr>
                        <w:numPr>
                          <w:ilvl w:val="0"/>
                          <w:numId w:val="39"/>
                        </w:numPr>
                        <w:spacing w:after="210" w:line="240" w:lineRule="auto"/>
                        <w:ind w:left="360" w:hanging="270"/>
                      </w:pPr>
                      <w:r w:rsidRPr="0071324D">
                        <w:rPr>
                          <w:b/>
                          <w:bCs/>
                        </w:rPr>
                        <w:t>Rapid deployment</w:t>
                      </w:r>
                      <w:r w:rsidRPr="0071324D">
                        <w:t xml:space="preserve"> of IT resources</w:t>
                      </w:r>
                    </w:p>
                    <w:p w14:paraId="3C42DED4" w14:textId="77777777" w:rsidR="00B773DD" w:rsidRPr="0071324D" w:rsidRDefault="00B773DD" w:rsidP="00EF24D5">
                      <w:pPr>
                        <w:numPr>
                          <w:ilvl w:val="0"/>
                          <w:numId w:val="39"/>
                        </w:numPr>
                        <w:spacing w:after="210" w:line="240" w:lineRule="auto"/>
                        <w:ind w:left="360" w:hanging="270"/>
                      </w:pPr>
                      <w:r w:rsidRPr="0071324D">
                        <w:rPr>
                          <w:b/>
                          <w:bCs/>
                        </w:rPr>
                        <w:t>Enhanced security and reliability</w:t>
                      </w:r>
                      <w:r w:rsidRPr="0071324D">
                        <w:t xml:space="preserve"> within the IT environment</w:t>
                      </w:r>
                    </w:p>
                    <w:p w14:paraId="3C42DED5" w14:textId="77777777" w:rsidR="00B773DD" w:rsidRPr="0071324D" w:rsidRDefault="00B773DD" w:rsidP="00EF24D5">
                      <w:pPr>
                        <w:numPr>
                          <w:ilvl w:val="0"/>
                          <w:numId w:val="39"/>
                        </w:numPr>
                        <w:spacing w:after="210" w:line="240" w:lineRule="auto"/>
                        <w:ind w:left="360" w:hanging="270"/>
                      </w:pPr>
                      <w:r w:rsidRPr="0071324D">
                        <w:rPr>
                          <w:b/>
                          <w:bCs/>
                        </w:rPr>
                        <w:t>Lower operating costs</w:t>
                      </w:r>
                      <w:r w:rsidRPr="0071324D">
                        <w:t xml:space="preserve"> and improved ROI</w:t>
                      </w:r>
                    </w:p>
                    <w:p w14:paraId="3C42DED6" w14:textId="77777777" w:rsidR="00B773DD" w:rsidRPr="0071324D" w:rsidRDefault="00B773DD" w:rsidP="00EF24D5">
                      <w:pPr>
                        <w:numPr>
                          <w:ilvl w:val="0"/>
                          <w:numId w:val="39"/>
                        </w:numPr>
                        <w:spacing w:after="210" w:line="240" w:lineRule="auto"/>
                        <w:ind w:left="360" w:hanging="270"/>
                      </w:pPr>
                      <w:r w:rsidRPr="0071324D">
                        <w:rPr>
                          <w:b/>
                          <w:bCs/>
                        </w:rPr>
                        <w:t>More efficient management</w:t>
                      </w:r>
                      <w:r w:rsidRPr="0071324D">
                        <w:t xml:space="preserve"> of in-house resources and personnel</w:t>
                      </w:r>
                    </w:p>
                    <w:p w14:paraId="3C42DED7" w14:textId="77777777" w:rsidR="00B773DD" w:rsidRPr="0071324D" w:rsidRDefault="00B773DD" w:rsidP="00EF24D5">
                      <w:pPr>
                        <w:numPr>
                          <w:ilvl w:val="0"/>
                          <w:numId w:val="39"/>
                        </w:numPr>
                        <w:spacing w:after="210" w:line="240" w:lineRule="auto"/>
                        <w:ind w:left="360" w:hanging="270"/>
                      </w:pPr>
                      <w:r w:rsidRPr="0071324D">
                        <w:rPr>
                          <w:b/>
                          <w:bCs/>
                        </w:rPr>
                        <w:t>Better systems performance</w:t>
                      </w:r>
                    </w:p>
                    <w:p w14:paraId="3C42DED8" w14:textId="77777777" w:rsidR="00B773DD" w:rsidRPr="0071324D" w:rsidRDefault="00B773DD" w:rsidP="00EF24D5">
                      <w:pPr>
                        <w:numPr>
                          <w:ilvl w:val="0"/>
                          <w:numId w:val="39"/>
                        </w:numPr>
                        <w:spacing w:after="210" w:line="240" w:lineRule="auto"/>
                        <w:ind w:left="360" w:hanging="270"/>
                      </w:pPr>
                      <w:r w:rsidRPr="0071324D">
                        <w:rPr>
                          <w:b/>
                          <w:bCs/>
                        </w:rPr>
                        <w:t>Less downtime</w:t>
                      </w:r>
                    </w:p>
                    <w:p w14:paraId="3C42DED9" w14:textId="77777777" w:rsidR="00B773DD" w:rsidRPr="0071324D" w:rsidRDefault="00B773DD" w:rsidP="00EF24D5">
                      <w:pPr>
                        <w:numPr>
                          <w:ilvl w:val="0"/>
                          <w:numId w:val="39"/>
                        </w:numPr>
                        <w:spacing w:after="210" w:line="240" w:lineRule="auto"/>
                        <w:ind w:left="360" w:hanging="270"/>
                      </w:pPr>
                      <w:r w:rsidRPr="0071324D">
                        <w:rPr>
                          <w:b/>
                          <w:bCs/>
                        </w:rPr>
                        <w:t>Responsive, expert customer service</w:t>
                      </w:r>
                      <w:hyperlink r:id="rId13" w:history="1"/>
                    </w:p>
                    <w:p w14:paraId="3C42DEDA" w14:textId="77777777" w:rsidR="00B773DD" w:rsidRDefault="00B773DD"/>
                  </w:txbxContent>
                </v:textbox>
                <w10:wrap type="square"/>
              </v:shape>
            </w:pict>
          </mc:Fallback>
        </mc:AlternateContent>
      </w:r>
      <w:r w:rsidR="006E692A" w:rsidRPr="00EF24D5">
        <w:rPr>
          <w:rStyle w:val="Heading2Char"/>
          <w:smallCaps/>
        </w:rPr>
        <w:t xml:space="preserve">How does SharePoint </w:t>
      </w:r>
      <w:r w:rsidR="009B5FBE">
        <w:rPr>
          <w:rStyle w:val="Heading2Char"/>
          <w:smallCaps/>
        </w:rPr>
        <w:t>H</w:t>
      </w:r>
      <w:r w:rsidR="006E692A" w:rsidRPr="00EF24D5">
        <w:rPr>
          <w:rStyle w:val="Heading2Char"/>
          <w:smallCaps/>
        </w:rPr>
        <w:t>osting work</w:t>
      </w:r>
      <w:r w:rsidR="0071324D" w:rsidRPr="00EF24D5">
        <w:rPr>
          <w:rStyle w:val="Heading2Char"/>
          <w:smallCaps/>
        </w:rPr>
        <w:t xml:space="preserve">? </w:t>
      </w:r>
    </w:p>
    <w:p w14:paraId="3711CBA2" w14:textId="45834391" w:rsidR="0012415E" w:rsidRDefault="002B7645" w:rsidP="009569CA">
      <w:pPr>
        <w:pStyle w:val="NoIndentParagraph"/>
      </w:pPr>
      <w:r>
        <w:t xml:space="preserve">SharePoint Hosting is here to increase your profitability while simplifying your operational management. </w:t>
      </w:r>
      <w:r w:rsidR="0012415E">
        <w:t xml:space="preserve">Managed </w:t>
      </w:r>
      <w:r w:rsidR="006E692A">
        <w:t xml:space="preserve">SharePoint </w:t>
      </w:r>
      <w:r w:rsidR="0012415E">
        <w:t xml:space="preserve">Hosting </w:t>
      </w:r>
      <w:r>
        <w:t xml:space="preserve">from Fpweb.net </w:t>
      </w:r>
      <w:r w:rsidR="0012415E">
        <w:t xml:space="preserve">saves </w:t>
      </w:r>
      <w:r>
        <w:t>you</w:t>
      </w:r>
      <w:r w:rsidR="0012415E">
        <w:t xml:space="preserve"> time and money </w:t>
      </w:r>
      <w:r w:rsidR="001E5D15">
        <w:t xml:space="preserve">by storing </w:t>
      </w:r>
      <w:r w:rsidR="006E692A">
        <w:t xml:space="preserve">your </w:t>
      </w:r>
      <w:r w:rsidR="001E5D15">
        <w:t xml:space="preserve">data in a </w:t>
      </w:r>
      <w:r w:rsidR="001E5D15" w:rsidRPr="00EF24D5">
        <w:rPr>
          <w:b/>
        </w:rPr>
        <w:t>private, secure cloud</w:t>
      </w:r>
      <w:r w:rsidR="001E5D15">
        <w:t xml:space="preserve">. </w:t>
      </w:r>
      <w:r w:rsidR="0071324D" w:rsidRPr="00140197">
        <w:t xml:space="preserve">With </w:t>
      </w:r>
      <w:proofErr w:type="spellStart"/>
      <w:r w:rsidR="006E692A">
        <w:t>Fpweb.net’s</w:t>
      </w:r>
      <w:proofErr w:type="spellEnd"/>
      <w:r w:rsidR="006E692A">
        <w:t xml:space="preserve"> hosting solutions</w:t>
      </w:r>
      <w:r w:rsidR="0071324D" w:rsidRPr="00140197">
        <w:t xml:space="preserve">, you get all the flexibility you need to customize your servers and devices without having to </w:t>
      </w:r>
      <w:r w:rsidR="0071324D" w:rsidRPr="00140197">
        <w:rPr>
          <w:b/>
        </w:rPr>
        <w:t>troubleshoot</w:t>
      </w:r>
      <w:r w:rsidR="0071324D" w:rsidRPr="00140197">
        <w:t xml:space="preserve">, </w:t>
      </w:r>
      <w:r w:rsidR="0071324D" w:rsidRPr="00140197">
        <w:rPr>
          <w:b/>
        </w:rPr>
        <w:t>patch</w:t>
      </w:r>
      <w:r w:rsidR="0071324D" w:rsidRPr="00140197">
        <w:t xml:space="preserve">, </w:t>
      </w:r>
      <w:r w:rsidR="0071324D" w:rsidRPr="00140197">
        <w:rPr>
          <w:b/>
        </w:rPr>
        <w:t>monitor</w:t>
      </w:r>
      <w:r w:rsidR="0071324D" w:rsidRPr="00140197">
        <w:t xml:space="preserve">, </w:t>
      </w:r>
      <w:r w:rsidR="0071324D" w:rsidRPr="00140197">
        <w:rPr>
          <w:b/>
        </w:rPr>
        <w:t>backup</w:t>
      </w:r>
      <w:r w:rsidR="0071324D" w:rsidRPr="00140197">
        <w:t xml:space="preserve"> or worry about the </w:t>
      </w:r>
      <w:r w:rsidR="0071324D" w:rsidRPr="00140197">
        <w:rPr>
          <w:b/>
        </w:rPr>
        <w:t>hardware</w:t>
      </w:r>
      <w:r w:rsidR="0071324D" w:rsidRPr="00140197">
        <w:t xml:space="preserve"> and </w:t>
      </w:r>
      <w:r w:rsidR="0071324D" w:rsidRPr="00140197">
        <w:rPr>
          <w:b/>
        </w:rPr>
        <w:t>network</w:t>
      </w:r>
      <w:r w:rsidR="0071324D" w:rsidRPr="00140197">
        <w:t xml:space="preserve">. Our </w:t>
      </w:r>
      <w:r>
        <w:t xml:space="preserve">reliable, </w:t>
      </w:r>
      <w:r w:rsidR="001E5D15">
        <w:t>expert support team</w:t>
      </w:r>
      <w:r w:rsidR="0071324D" w:rsidRPr="00140197">
        <w:t xml:space="preserve"> do</w:t>
      </w:r>
      <w:r w:rsidR="001E5D15">
        <w:t>es</w:t>
      </w:r>
      <w:r w:rsidR="0071324D" w:rsidRPr="00140197">
        <w:t xml:space="preserve"> that for you</w:t>
      </w:r>
      <w:r w:rsidR="009B5FBE">
        <w:t xml:space="preserve"> so you can focus on your SharePoint</w:t>
      </w:r>
      <w:r w:rsidR="0071324D" w:rsidRPr="00140197">
        <w:t xml:space="preserve">. </w:t>
      </w:r>
    </w:p>
    <w:p w14:paraId="73F7ADEF" w14:textId="7B03C5E6" w:rsidR="009B5FBE" w:rsidRDefault="001B06C2" w:rsidP="009569CA">
      <w:pPr>
        <w:pStyle w:val="NoIndentParagraph"/>
        <w:rPr>
          <w:rFonts w:cs="Frutiger-Light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1EDBFD3" wp14:editId="311B032A">
            <wp:simplePos x="0" y="0"/>
            <wp:positionH relativeFrom="column">
              <wp:posOffset>6762750</wp:posOffset>
            </wp:positionH>
            <wp:positionV relativeFrom="paragraph">
              <wp:posOffset>406400</wp:posOffset>
            </wp:positionV>
            <wp:extent cx="1600200" cy="1045210"/>
            <wp:effectExtent l="0" t="0" r="0" b="2540"/>
            <wp:wrapSquare wrapText="bothSides"/>
            <wp:docPr id="6" name="Picture 6" descr="C:\Users\pcartier.FPWEB\Pictures\Logos\ms-gold-certifi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artier.FPWEB\Pictures\Logos\ms-gold-certified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30DD9EB6" wp14:editId="4547626B">
            <wp:simplePos x="0" y="0"/>
            <wp:positionH relativeFrom="column">
              <wp:posOffset>6711950</wp:posOffset>
            </wp:positionH>
            <wp:positionV relativeFrom="paragraph">
              <wp:posOffset>1448435</wp:posOffset>
            </wp:positionV>
            <wp:extent cx="1657350" cy="582295"/>
            <wp:effectExtent l="0" t="0" r="0" b="8255"/>
            <wp:wrapSquare wrapText="bothSides"/>
            <wp:docPr id="8" name="Picture 8" descr="C:\Users\pcartier.FPWEB\Pictures\Logos\safeHarb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artier.FPWEB\Pictures\Logos\safeHarbor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3F9857D" wp14:editId="4857BE8D">
            <wp:simplePos x="0" y="0"/>
            <wp:positionH relativeFrom="column">
              <wp:posOffset>4552950</wp:posOffset>
            </wp:positionH>
            <wp:positionV relativeFrom="paragraph">
              <wp:posOffset>400685</wp:posOffset>
            </wp:positionV>
            <wp:extent cx="1943100" cy="2371725"/>
            <wp:effectExtent l="0" t="0" r="0" b="9525"/>
            <wp:wrapSquare wrapText="bothSides"/>
            <wp:docPr id="3" name="Picture 3" descr="C:\Users\pcartier.FPWEB\Pictures\Logos\data-center-featur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artier.FPWEB\Pictures\Logos\data-center-features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573"/>
                    <a:stretch/>
                  </pic:blipFill>
                  <pic:spPr bwMode="auto">
                    <a:xfrm>
                      <a:off x="0" y="0"/>
                      <a:ext cx="19431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76C3">
        <w:t xml:space="preserve">With Fpweb.net SharePoint Hosting, you </w:t>
      </w:r>
      <w:r w:rsidR="009C6720" w:rsidRPr="00EF24D5">
        <w:rPr>
          <w:b/>
        </w:rPr>
        <w:t>d</w:t>
      </w:r>
      <w:r w:rsidR="009D76C3" w:rsidRPr="00EF24D5">
        <w:rPr>
          <w:b/>
        </w:rPr>
        <w:t xml:space="preserve">on’t have to worry about </w:t>
      </w:r>
      <w:r w:rsidR="009B5FBE">
        <w:rPr>
          <w:b/>
        </w:rPr>
        <w:br/>
      </w:r>
      <w:r w:rsidR="009D76C3" w:rsidRPr="00EF24D5">
        <w:rPr>
          <w:b/>
        </w:rPr>
        <w:t>IT anymore</w:t>
      </w:r>
      <w:r w:rsidR="009D76C3">
        <w:t xml:space="preserve">.  </w:t>
      </w:r>
      <w:r w:rsidR="009D76C3" w:rsidRPr="00A765A0">
        <w:rPr>
          <w:rFonts w:cs="Frutiger-Light"/>
        </w:rPr>
        <w:t xml:space="preserve">Our managed services provide rapid deployment while </w:t>
      </w:r>
      <w:r w:rsidR="009D76C3" w:rsidRPr="00EF24D5">
        <w:rPr>
          <w:rFonts w:cs="Frutiger-Light"/>
          <w:b/>
        </w:rPr>
        <w:t>cutting your IT costs by 60%.</w:t>
      </w:r>
      <w:r w:rsidR="009D76C3">
        <w:rPr>
          <w:rFonts w:cs="Frutiger-Light"/>
        </w:rPr>
        <w:t xml:space="preserve">  </w:t>
      </w:r>
      <w:r w:rsidR="009D76C3">
        <w:t>We</w:t>
      </w:r>
      <w:r w:rsidR="002B7645" w:rsidRPr="00140197">
        <w:t xml:space="preserve"> </w:t>
      </w:r>
      <w:r w:rsidR="002B7645">
        <w:t>provide a stable operating environment for your applications</w:t>
      </w:r>
      <w:r w:rsidR="009C6720">
        <w:t xml:space="preserve"> and</w:t>
      </w:r>
      <w:r w:rsidR="009D76C3">
        <w:t xml:space="preserve"> </w:t>
      </w:r>
      <w:r w:rsidR="0071324D" w:rsidRPr="00140197">
        <w:rPr>
          <w:rFonts w:cs="Frutiger-Light"/>
        </w:rPr>
        <w:t>are responsible for the data center, network, operating system</w:t>
      </w:r>
      <w:r w:rsidR="009D76C3">
        <w:rPr>
          <w:rFonts w:cs="Frutiger-Light"/>
        </w:rPr>
        <w:t>,</w:t>
      </w:r>
      <w:r w:rsidR="0071324D" w:rsidRPr="00140197">
        <w:rPr>
          <w:rFonts w:cs="Frutiger-Light"/>
        </w:rPr>
        <w:t xml:space="preserve"> application infrastructure </w:t>
      </w:r>
      <w:r w:rsidR="009C6720">
        <w:rPr>
          <w:rFonts w:cs="Frutiger-Light"/>
        </w:rPr>
        <w:t>c</w:t>
      </w:r>
      <w:r w:rsidR="0071324D" w:rsidRPr="00140197">
        <w:rPr>
          <w:rFonts w:cs="Frutiger-Light"/>
        </w:rPr>
        <w:t xml:space="preserve">omponents, </w:t>
      </w:r>
      <w:r w:rsidR="009D76C3">
        <w:rPr>
          <w:rFonts w:cs="Frutiger-Light"/>
        </w:rPr>
        <w:t>as well as</w:t>
      </w:r>
      <w:r w:rsidR="0071324D" w:rsidRPr="00140197">
        <w:rPr>
          <w:rFonts w:cs="Frutiger-Light"/>
        </w:rPr>
        <w:t xml:space="preserve"> the server administration</w:t>
      </w:r>
      <w:r w:rsidR="009D76C3">
        <w:rPr>
          <w:rFonts w:cs="Frutiger-Light"/>
        </w:rPr>
        <w:t>.</w:t>
      </w:r>
      <w:r w:rsidR="0071324D" w:rsidRPr="00140197">
        <w:rPr>
          <w:rFonts w:cs="Frutiger-Light"/>
        </w:rPr>
        <w:t xml:space="preserve"> </w:t>
      </w:r>
    </w:p>
    <w:p w14:paraId="3C42DDAA" w14:textId="5ACC084E" w:rsidR="0071324D" w:rsidRDefault="009C6720" w:rsidP="009569CA">
      <w:pPr>
        <w:pStyle w:val="NoIndentParagraph"/>
        <w:rPr>
          <w:noProof/>
        </w:rPr>
      </w:pPr>
      <w:r>
        <w:rPr>
          <w:rFonts w:cs="Frutiger-Light"/>
        </w:rPr>
        <w:t>All that’</w:t>
      </w:r>
      <w:r w:rsidR="009D76C3">
        <w:rPr>
          <w:rFonts w:cs="Frutiger-Light"/>
        </w:rPr>
        <w:t>s left for you is</w:t>
      </w:r>
      <w:r w:rsidR="0071324D" w:rsidRPr="00140197">
        <w:rPr>
          <w:rFonts w:cs="Frutiger-Light"/>
        </w:rPr>
        <w:t xml:space="preserve"> your core business.</w:t>
      </w:r>
      <w:r w:rsidR="009D76C3" w:rsidRPr="009D76C3">
        <w:rPr>
          <w:noProof/>
        </w:rPr>
        <w:t xml:space="preserve"> </w:t>
      </w:r>
    </w:p>
    <w:p w14:paraId="48230F80" w14:textId="60678CFF" w:rsidR="009F3524" w:rsidRDefault="009C6720" w:rsidP="00EF24D5">
      <w:pPr>
        <w:pStyle w:val="NoIndentParagraph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D72A417" wp14:editId="145A4510">
            <wp:simplePos x="0" y="0"/>
            <wp:positionH relativeFrom="column">
              <wp:posOffset>6762750</wp:posOffset>
            </wp:positionH>
            <wp:positionV relativeFrom="paragraph">
              <wp:posOffset>353060</wp:posOffset>
            </wp:positionV>
            <wp:extent cx="1657350" cy="828675"/>
            <wp:effectExtent l="0" t="0" r="0" b="9525"/>
            <wp:wrapSquare wrapText="bothSides"/>
            <wp:docPr id="9" name="Picture 9" descr="C:\Users\pcartier.FPWEB\Pictures\Logos\SSAE16typeI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artier.FPWEB\Pictures\Logos\SSAE16typeII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Frutiger-Light"/>
        </w:rPr>
        <w:t xml:space="preserve">SharePoint Hosting also benefits from </w:t>
      </w:r>
      <w:proofErr w:type="spellStart"/>
      <w:r w:rsidRPr="00EF24D5">
        <w:rPr>
          <w:rFonts w:cs="Frutiger-Light"/>
          <w:b/>
        </w:rPr>
        <w:t>Fpweb.net’s</w:t>
      </w:r>
      <w:proofErr w:type="spellEnd"/>
      <w:r w:rsidRPr="00EF24D5">
        <w:rPr>
          <w:rFonts w:cs="Frutiger-Light"/>
          <w:b/>
        </w:rPr>
        <w:t xml:space="preserve"> </w:t>
      </w:r>
      <w:proofErr w:type="spellStart"/>
      <w:r w:rsidR="008E4C1A" w:rsidRPr="00EF24D5">
        <w:rPr>
          <w:rFonts w:cstheme="minorHAnsi"/>
          <w:b/>
          <w:color w:val="000000"/>
          <w:szCs w:val="24"/>
        </w:rPr>
        <w:t>SuperFast</w:t>
      </w:r>
      <w:proofErr w:type="spellEnd"/>
      <w:r w:rsidR="008E4C1A" w:rsidRPr="00EF24D5">
        <w:rPr>
          <w:rFonts w:cstheme="minorHAnsi"/>
          <w:b/>
          <w:color w:val="000000"/>
          <w:szCs w:val="24"/>
        </w:rPr>
        <w:t>™</w:t>
      </w:r>
      <w:r w:rsidRPr="00EF24D5">
        <w:rPr>
          <w:rFonts w:cs="Frutiger-Light"/>
          <w:b/>
        </w:rPr>
        <w:t xml:space="preserve"> Network</w:t>
      </w:r>
      <w:r>
        <w:rPr>
          <w:rFonts w:cs="Frutiger-Light"/>
        </w:rPr>
        <w:t>. Speed, power, reliability, and 100% uptime are guaranteed</w:t>
      </w:r>
      <w:r w:rsidR="008E4C1A">
        <w:rPr>
          <w:rFonts w:cs="Frutiger-Light"/>
        </w:rPr>
        <w:t xml:space="preserve">.  Our servers are fully backed by five diesel generators and disaster recovery is built into everything we host.  </w:t>
      </w:r>
      <w:r w:rsidR="009F3524">
        <w:br w:type="page"/>
      </w:r>
    </w:p>
    <w:p w14:paraId="3C42DDAB" w14:textId="76A8E340" w:rsidR="0071324D" w:rsidRPr="00EF24D5" w:rsidRDefault="0071324D">
      <w:pPr>
        <w:rPr>
          <w:rStyle w:val="Heading2Char"/>
          <w:smallCaps/>
        </w:rPr>
      </w:pPr>
      <w:r w:rsidRPr="00EF24D5">
        <w:rPr>
          <w:rStyle w:val="Heading2Char"/>
          <w:smallCaps/>
        </w:rPr>
        <w:lastRenderedPageBreak/>
        <w:t>Managed Services</w:t>
      </w:r>
    </w:p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6588"/>
        <w:gridCol w:w="6588"/>
      </w:tblGrid>
      <w:tr w:rsidR="0071324D" w:rsidRPr="0071324D" w14:paraId="3C42DDAE" w14:textId="77777777" w:rsidTr="007132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588" w:type="dxa"/>
          </w:tcPr>
          <w:p w14:paraId="3C42DDAC" w14:textId="77777777" w:rsidR="0071324D" w:rsidRPr="0071324D" w:rsidRDefault="0071324D" w:rsidP="0071324D">
            <w:r w:rsidRPr="0071324D">
              <w:t>Customer Support Services</w:t>
            </w:r>
          </w:p>
        </w:tc>
        <w:tc>
          <w:tcPr>
            <w:tcW w:w="6588" w:type="dxa"/>
          </w:tcPr>
          <w:p w14:paraId="3C42DDAD" w14:textId="77777777" w:rsidR="0071324D" w:rsidRPr="0071324D" w:rsidRDefault="0071324D" w:rsidP="0071324D">
            <w:r w:rsidRPr="0071324D">
              <w:t>Monitoring Services</w:t>
            </w:r>
          </w:p>
        </w:tc>
      </w:tr>
      <w:tr w:rsidR="0071324D" w:rsidRPr="0071324D" w14:paraId="3C42DDB1" w14:textId="77777777" w:rsidTr="0071324D">
        <w:tc>
          <w:tcPr>
            <w:tcW w:w="6588" w:type="dxa"/>
          </w:tcPr>
          <w:p w14:paraId="3C42DDAF" w14:textId="77777777" w:rsidR="0071324D" w:rsidRPr="0071324D" w:rsidRDefault="0071324D" w:rsidP="0071324D">
            <w:r w:rsidRPr="0071324D">
              <w:t>Immediate Escalation of Emergency Issues</w:t>
            </w:r>
          </w:p>
        </w:tc>
        <w:tc>
          <w:tcPr>
            <w:tcW w:w="6588" w:type="dxa"/>
          </w:tcPr>
          <w:p w14:paraId="3C42DDB0" w14:textId="77777777" w:rsidR="0071324D" w:rsidRPr="0071324D" w:rsidRDefault="0071324D" w:rsidP="0071324D">
            <w:r w:rsidRPr="0071324D">
              <w:t>Proactive Response to Monitoring Events</w:t>
            </w:r>
          </w:p>
        </w:tc>
      </w:tr>
      <w:tr w:rsidR="0071324D" w:rsidRPr="0071324D" w14:paraId="3C42DDB4" w14:textId="77777777" w:rsidTr="007132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588" w:type="dxa"/>
          </w:tcPr>
          <w:p w14:paraId="3C42DDB2" w14:textId="28497086" w:rsidR="0071324D" w:rsidRPr="0071324D" w:rsidRDefault="002B3451" w:rsidP="002B3451">
            <w:r>
              <w:t>Scheduled Account Review</w:t>
            </w:r>
          </w:p>
        </w:tc>
        <w:tc>
          <w:tcPr>
            <w:tcW w:w="6588" w:type="dxa"/>
          </w:tcPr>
          <w:p w14:paraId="3C42DDB3" w14:textId="77777777" w:rsidR="0071324D" w:rsidRPr="0071324D" w:rsidRDefault="0071324D" w:rsidP="0071324D">
            <w:r w:rsidRPr="0071324D">
              <w:t>Port and Network Device Monitoring</w:t>
            </w:r>
          </w:p>
        </w:tc>
      </w:tr>
      <w:tr w:rsidR="0071324D" w:rsidRPr="0071324D" w14:paraId="3C42DDB7" w14:textId="77777777" w:rsidTr="0071324D">
        <w:tc>
          <w:tcPr>
            <w:tcW w:w="6588" w:type="dxa"/>
          </w:tcPr>
          <w:p w14:paraId="3C42DDB5" w14:textId="77777777" w:rsidR="0071324D" w:rsidRPr="0071324D" w:rsidRDefault="0071324D" w:rsidP="0071324D">
            <w:r w:rsidRPr="0071324D">
              <w:t>24x7x365 Technical Support via phone or ticket</w:t>
            </w:r>
          </w:p>
        </w:tc>
        <w:tc>
          <w:tcPr>
            <w:tcW w:w="6588" w:type="dxa"/>
          </w:tcPr>
          <w:p w14:paraId="3C42DDB6" w14:textId="703463C8" w:rsidR="0071324D" w:rsidRPr="0071324D" w:rsidRDefault="002B3451" w:rsidP="009F3524">
            <w:r w:rsidRPr="0071324D">
              <w:t>Basic Server Monitoring (PING)</w:t>
            </w:r>
          </w:p>
        </w:tc>
      </w:tr>
      <w:tr w:rsidR="0071324D" w:rsidRPr="0071324D" w14:paraId="3C42DDBA" w14:textId="77777777" w:rsidTr="0071324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588" w:type="dxa"/>
          </w:tcPr>
          <w:p w14:paraId="3C42DDB8" w14:textId="77777777" w:rsidR="0071324D" w:rsidRPr="0071324D" w:rsidRDefault="0071324D" w:rsidP="0071324D">
            <w:r w:rsidRPr="0071324D">
              <w:t>24x7x365 Data Center Operations</w:t>
            </w:r>
          </w:p>
        </w:tc>
        <w:tc>
          <w:tcPr>
            <w:tcW w:w="6588" w:type="dxa"/>
          </w:tcPr>
          <w:p w14:paraId="3C42DDB9" w14:textId="6014CE0E" w:rsidR="0071324D" w:rsidRPr="0071324D" w:rsidRDefault="0071324D" w:rsidP="0071324D"/>
        </w:tc>
      </w:tr>
      <w:tr w:rsidR="009F3524" w:rsidRPr="0071324D" w14:paraId="3C42DDBD" w14:textId="77777777" w:rsidTr="0071324D">
        <w:tc>
          <w:tcPr>
            <w:tcW w:w="6588" w:type="dxa"/>
          </w:tcPr>
          <w:p w14:paraId="3C42DDBB" w14:textId="66C285D3" w:rsidR="009F3524" w:rsidRPr="0071324D" w:rsidRDefault="009F3524" w:rsidP="0071324D">
            <w:r w:rsidRPr="0071324D">
              <w:t>100% Network Uptime SLA</w:t>
            </w:r>
          </w:p>
        </w:tc>
        <w:tc>
          <w:tcPr>
            <w:tcW w:w="6588" w:type="dxa"/>
          </w:tcPr>
          <w:p w14:paraId="3C42DDBC" w14:textId="77777777" w:rsidR="009F3524" w:rsidRPr="0071324D" w:rsidRDefault="009F3524" w:rsidP="0071324D"/>
        </w:tc>
      </w:tr>
    </w:tbl>
    <w:p w14:paraId="3C42DDC4" w14:textId="77777777" w:rsidR="0071324D" w:rsidRPr="009569CA" w:rsidRDefault="0071324D" w:rsidP="00FF4108">
      <w:pPr>
        <w:spacing w:after="0"/>
      </w:pPr>
    </w:p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6588"/>
        <w:gridCol w:w="6588"/>
      </w:tblGrid>
      <w:tr w:rsidR="0071324D" w:rsidRPr="0071324D" w14:paraId="3C42DDC7" w14:textId="77777777" w:rsidTr="00815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588" w:type="dxa"/>
          </w:tcPr>
          <w:p w14:paraId="3C42DDC5" w14:textId="77777777" w:rsidR="0071324D" w:rsidRPr="0071324D" w:rsidRDefault="0071324D" w:rsidP="0071324D">
            <w:r w:rsidRPr="0071324D">
              <w:t>Email Services</w:t>
            </w:r>
          </w:p>
        </w:tc>
        <w:tc>
          <w:tcPr>
            <w:tcW w:w="6588" w:type="dxa"/>
          </w:tcPr>
          <w:p w14:paraId="3C42DDC6" w14:textId="77777777" w:rsidR="0071324D" w:rsidRPr="0071324D" w:rsidRDefault="0071324D" w:rsidP="0071324D">
            <w:r w:rsidRPr="0071324D">
              <w:t>Backup &amp; Data Management Services</w:t>
            </w:r>
          </w:p>
        </w:tc>
      </w:tr>
      <w:tr w:rsidR="0071324D" w:rsidRPr="0071324D" w14:paraId="3C42DDCA" w14:textId="77777777" w:rsidTr="00815FD4">
        <w:tc>
          <w:tcPr>
            <w:tcW w:w="6588" w:type="dxa"/>
          </w:tcPr>
          <w:p w14:paraId="3C42DDC8" w14:textId="77777777" w:rsidR="0071324D" w:rsidRPr="0071324D" w:rsidRDefault="0071324D" w:rsidP="0071324D"/>
        </w:tc>
        <w:tc>
          <w:tcPr>
            <w:tcW w:w="6588" w:type="dxa"/>
          </w:tcPr>
          <w:p w14:paraId="3C42DDC9" w14:textId="77777777" w:rsidR="0071324D" w:rsidRPr="0071324D" w:rsidRDefault="0071324D" w:rsidP="0071324D">
            <w:r w:rsidRPr="0071324D">
              <w:t>Centralized Data Management</w:t>
            </w:r>
          </w:p>
        </w:tc>
      </w:tr>
      <w:tr w:rsidR="0071324D" w:rsidRPr="0071324D" w14:paraId="3C42DDCD" w14:textId="77777777" w:rsidTr="00815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588" w:type="dxa"/>
          </w:tcPr>
          <w:p w14:paraId="3C42DDCB" w14:textId="7A477E97" w:rsidR="0071324D" w:rsidRPr="0071324D" w:rsidRDefault="0071324D" w:rsidP="002B3451"/>
        </w:tc>
        <w:tc>
          <w:tcPr>
            <w:tcW w:w="6588" w:type="dxa"/>
          </w:tcPr>
          <w:p w14:paraId="3C42DDCC" w14:textId="77777777" w:rsidR="0071324D" w:rsidRPr="0071324D" w:rsidRDefault="0071324D" w:rsidP="0071324D">
            <w:r w:rsidRPr="0071324D">
              <w:t>Backup Integrity Verification</w:t>
            </w:r>
          </w:p>
        </w:tc>
      </w:tr>
      <w:tr w:rsidR="0071324D" w:rsidRPr="0071324D" w14:paraId="3C42DDD0" w14:textId="77777777" w:rsidTr="00815FD4">
        <w:tc>
          <w:tcPr>
            <w:tcW w:w="6588" w:type="dxa"/>
          </w:tcPr>
          <w:p w14:paraId="3C42DDCE" w14:textId="77777777" w:rsidR="0071324D" w:rsidRPr="0071324D" w:rsidRDefault="0071324D" w:rsidP="0071324D"/>
        </w:tc>
        <w:tc>
          <w:tcPr>
            <w:tcW w:w="6588" w:type="dxa"/>
          </w:tcPr>
          <w:p w14:paraId="3C42DDCF" w14:textId="77777777" w:rsidR="0071324D" w:rsidRPr="0071324D" w:rsidRDefault="0071324D" w:rsidP="0071324D">
            <w:r w:rsidRPr="0071324D">
              <w:t>Instantly Scalable SAN Storage</w:t>
            </w:r>
          </w:p>
        </w:tc>
      </w:tr>
    </w:tbl>
    <w:p w14:paraId="3C42DDD1" w14:textId="77777777" w:rsidR="0071324D" w:rsidRDefault="0071324D" w:rsidP="00FF4108">
      <w:pPr>
        <w:spacing w:after="0"/>
      </w:pPr>
    </w:p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6588"/>
        <w:gridCol w:w="6588"/>
      </w:tblGrid>
      <w:tr w:rsidR="0071324D" w:rsidRPr="0071324D" w14:paraId="3C42DDD4" w14:textId="77777777" w:rsidTr="00815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588" w:type="dxa"/>
          </w:tcPr>
          <w:p w14:paraId="3C42DDD2" w14:textId="77777777" w:rsidR="0071324D" w:rsidRPr="0071324D" w:rsidRDefault="0071324D" w:rsidP="0071324D">
            <w:r w:rsidRPr="0071324D">
              <w:t>Security Services</w:t>
            </w:r>
          </w:p>
        </w:tc>
        <w:tc>
          <w:tcPr>
            <w:tcW w:w="6588" w:type="dxa"/>
          </w:tcPr>
          <w:p w14:paraId="3C42DDD3" w14:textId="77777777" w:rsidR="0071324D" w:rsidRPr="0071324D" w:rsidRDefault="0071324D" w:rsidP="0071324D">
            <w:r w:rsidRPr="0071324D">
              <w:t>Reporting Services</w:t>
            </w:r>
          </w:p>
        </w:tc>
      </w:tr>
      <w:tr w:rsidR="0071324D" w:rsidRPr="0071324D" w14:paraId="3C42DDD7" w14:textId="77777777" w:rsidTr="00815FD4">
        <w:tc>
          <w:tcPr>
            <w:tcW w:w="6588" w:type="dxa"/>
          </w:tcPr>
          <w:p w14:paraId="3C42DDD5" w14:textId="77777777" w:rsidR="0071324D" w:rsidRPr="0071324D" w:rsidRDefault="0071324D" w:rsidP="0071324D">
            <w:r w:rsidRPr="0071324D">
              <w:t>Proactive Critical Patching</w:t>
            </w:r>
          </w:p>
        </w:tc>
        <w:tc>
          <w:tcPr>
            <w:tcW w:w="6588" w:type="dxa"/>
          </w:tcPr>
          <w:p w14:paraId="3C42DDD6" w14:textId="77777777" w:rsidR="0071324D" w:rsidRPr="0071324D" w:rsidRDefault="0071324D" w:rsidP="0071324D">
            <w:r w:rsidRPr="0071324D">
              <w:t>Backup/Storage Utilization</w:t>
            </w:r>
          </w:p>
        </w:tc>
      </w:tr>
      <w:tr w:rsidR="0071324D" w:rsidRPr="0071324D" w14:paraId="3C42DDDA" w14:textId="77777777" w:rsidTr="00815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588" w:type="dxa"/>
          </w:tcPr>
          <w:p w14:paraId="3C42DDD8" w14:textId="77777777" w:rsidR="0071324D" w:rsidRPr="0071324D" w:rsidRDefault="0071324D" w:rsidP="0071324D">
            <w:r w:rsidRPr="0071324D">
              <w:t>Managed Firewalls</w:t>
            </w:r>
          </w:p>
        </w:tc>
        <w:tc>
          <w:tcPr>
            <w:tcW w:w="6588" w:type="dxa"/>
          </w:tcPr>
          <w:p w14:paraId="3C42DDD9" w14:textId="77777777" w:rsidR="0071324D" w:rsidRPr="0071324D" w:rsidRDefault="0071324D" w:rsidP="0071324D">
            <w:r w:rsidRPr="0071324D">
              <w:t>Online Ticketing</w:t>
            </w:r>
          </w:p>
        </w:tc>
      </w:tr>
      <w:tr w:rsidR="0071324D" w:rsidRPr="0071324D" w14:paraId="3C42DDDD" w14:textId="77777777" w:rsidTr="00815FD4">
        <w:tc>
          <w:tcPr>
            <w:tcW w:w="6588" w:type="dxa"/>
          </w:tcPr>
          <w:p w14:paraId="3C42DDDB" w14:textId="4A854266" w:rsidR="0071324D" w:rsidRPr="0071324D" w:rsidRDefault="002B3451" w:rsidP="002B3451">
            <w:r>
              <w:t>Anti-Virus protection for OS</w:t>
            </w:r>
          </w:p>
        </w:tc>
        <w:tc>
          <w:tcPr>
            <w:tcW w:w="6588" w:type="dxa"/>
          </w:tcPr>
          <w:p w14:paraId="3C42DDDC" w14:textId="0A206786" w:rsidR="0071324D" w:rsidRPr="0071324D" w:rsidRDefault="002B3451" w:rsidP="002B3451">
            <w:r>
              <w:t>Performance</w:t>
            </w:r>
          </w:p>
        </w:tc>
      </w:tr>
      <w:tr w:rsidR="0071324D" w:rsidRPr="0071324D" w14:paraId="3C42DDE0" w14:textId="77777777" w:rsidTr="00815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588" w:type="dxa"/>
          </w:tcPr>
          <w:p w14:paraId="3C42DDDE" w14:textId="77777777" w:rsidR="0071324D" w:rsidRPr="0071324D" w:rsidRDefault="0071324D" w:rsidP="0071324D">
            <w:r w:rsidRPr="0071324D">
              <w:t>Managed VPN access</w:t>
            </w:r>
          </w:p>
        </w:tc>
        <w:tc>
          <w:tcPr>
            <w:tcW w:w="6588" w:type="dxa"/>
          </w:tcPr>
          <w:p w14:paraId="3C42DDDF" w14:textId="77777777" w:rsidR="0071324D" w:rsidRPr="0071324D" w:rsidRDefault="0071324D" w:rsidP="0071324D"/>
        </w:tc>
      </w:tr>
      <w:tr w:rsidR="0071324D" w:rsidRPr="0071324D" w14:paraId="3C42DDE3" w14:textId="77777777" w:rsidTr="00815FD4">
        <w:tc>
          <w:tcPr>
            <w:tcW w:w="6588" w:type="dxa"/>
          </w:tcPr>
          <w:p w14:paraId="3C42DDE1" w14:textId="77777777" w:rsidR="0071324D" w:rsidRPr="0071324D" w:rsidRDefault="0071324D" w:rsidP="0071324D">
            <w:proofErr w:type="spellStart"/>
            <w:r w:rsidRPr="0071324D">
              <w:t>DDos</w:t>
            </w:r>
            <w:proofErr w:type="spellEnd"/>
            <w:r w:rsidRPr="0071324D">
              <w:t xml:space="preserve"> Mitigation</w:t>
            </w:r>
          </w:p>
        </w:tc>
        <w:tc>
          <w:tcPr>
            <w:tcW w:w="6588" w:type="dxa"/>
          </w:tcPr>
          <w:p w14:paraId="3C42DDE2" w14:textId="77777777" w:rsidR="0071324D" w:rsidRPr="0071324D" w:rsidRDefault="0071324D" w:rsidP="0071324D"/>
        </w:tc>
      </w:tr>
      <w:tr w:rsidR="0071324D" w:rsidRPr="0071324D" w14:paraId="3C42DDE6" w14:textId="77777777" w:rsidTr="00815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588" w:type="dxa"/>
          </w:tcPr>
          <w:p w14:paraId="3C42DDE4" w14:textId="77777777" w:rsidR="0071324D" w:rsidRPr="0071324D" w:rsidRDefault="0071324D" w:rsidP="0071324D">
            <w:r w:rsidRPr="0071324D">
              <w:t>Network-Wide Intrusion Protection</w:t>
            </w:r>
          </w:p>
        </w:tc>
        <w:tc>
          <w:tcPr>
            <w:tcW w:w="6588" w:type="dxa"/>
          </w:tcPr>
          <w:p w14:paraId="3C42DDE5" w14:textId="77777777" w:rsidR="0071324D" w:rsidRPr="0071324D" w:rsidRDefault="0071324D" w:rsidP="0071324D"/>
        </w:tc>
      </w:tr>
      <w:tr w:rsidR="0071324D" w:rsidRPr="0071324D" w14:paraId="3C42DDE9" w14:textId="77777777" w:rsidTr="00815FD4">
        <w:tc>
          <w:tcPr>
            <w:tcW w:w="6588" w:type="dxa"/>
          </w:tcPr>
          <w:p w14:paraId="3C42DDE7" w14:textId="77777777" w:rsidR="0071324D" w:rsidRPr="0071324D" w:rsidRDefault="0071324D" w:rsidP="0071324D">
            <w:r w:rsidRPr="0071324D">
              <w:t>Microsoft IIS Patches and Updates</w:t>
            </w:r>
          </w:p>
        </w:tc>
        <w:tc>
          <w:tcPr>
            <w:tcW w:w="6588" w:type="dxa"/>
          </w:tcPr>
          <w:p w14:paraId="3C42DDE8" w14:textId="77777777" w:rsidR="0071324D" w:rsidRPr="0071324D" w:rsidRDefault="0071324D" w:rsidP="0071324D"/>
        </w:tc>
      </w:tr>
    </w:tbl>
    <w:p w14:paraId="3C42DDEA" w14:textId="77777777" w:rsidR="0071324D" w:rsidRDefault="0071324D" w:rsidP="00FF4108">
      <w:pPr>
        <w:spacing w:after="0"/>
      </w:pPr>
    </w:p>
    <w:p w14:paraId="05C0F12A" w14:textId="77777777" w:rsidR="000A60EA" w:rsidRDefault="000A60EA" w:rsidP="00FF4108">
      <w:pPr>
        <w:spacing w:after="0"/>
      </w:pPr>
    </w:p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6588"/>
        <w:gridCol w:w="6588"/>
      </w:tblGrid>
      <w:tr w:rsidR="0071324D" w:rsidRPr="0071324D" w14:paraId="3C42DDED" w14:textId="77777777" w:rsidTr="00815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588" w:type="dxa"/>
          </w:tcPr>
          <w:p w14:paraId="3C42DDEB" w14:textId="77777777" w:rsidR="0071324D" w:rsidRPr="0071324D" w:rsidRDefault="0071324D" w:rsidP="0071324D">
            <w:r w:rsidRPr="0071324D">
              <w:lastRenderedPageBreak/>
              <w:t>Deployment &amp; Scaling Services</w:t>
            </w:r>
          </w:p>
        </w:tc>
        <w:tc>
          <w:tcPr>
            <w:tcW w:w="6588" w:type="dxa"/>
          </w:tcPr>
          <w:p w14:paraId="3C42DDEC" w14:textId="77777777" w:rsidR="0071324D" w:rsidRPr="0071324D" w:rsidRDefault="0071324D" w:rsidP="0071324D">
            <w:r w:rsidRPr="0071324D">
              <w:t>Virtualization</w:t>
            </w:r>
          </w:p>
        </w:tc>
      </w:tr>
      <w:tr w:rsidR="0071324D" w:rsidRPr="0071324D" w14:paraId="3C42DDF0" w14:textId="77777777" w:rsidTr="00815FD4">
        <w:tc>
          <w:tcPr>
            <w:tcW w:w="6588" w:type="dxa"/>
          </w:tcPr>
          <w:p w14:paraId="3C42DDEE" w14:textId="77777777" w:rsidR="0071324D" w:rsidRPr="0071324D" w:rsidRDefault="0071324D" w:rsidP="0071324D">
            <w:r w:rsidRPr="0071324D">
              <w:t>DNS Server Management</w:t>
            </w:r>
          </w:p>
        </w:tc>
        <w:tc>
          <w:tcPr>
            <w:tcW w:w="6588" w:type="dxa"/>
          </w:tcPr>
          <w:p w14:paraId="3C42DDEF" w14:textId="77777777" w:rsidR="0071324D" w:rsidRPr="0071324D" w:rsidRDefault="0071324D" w:rsidP="0071324D">
            <w:r w:rsidRPr="0071324D">
              <w:t>Support of Virtualization Layer and VMs</w:t>
            </w:r>
          </w:p>
        </w:tc>
      </w:tr>
      <w:tr w:rsidR="0071324D" w:rsidRPr="0071324D" w14:paraId="3C42DDF3" w14:textId="77777777" w:rsidTr="00815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588" w:type="dxa"/>
          </w:tcPr>
          <w:p w14:paraId="3C42DDF1" w14:textId="77777777" w:rsidR="0071324D" w:rsidRPr="0071324D" w:rsidRDefault="0071324D" w:rsidP="0071324D">
            <w:r w:rsidRPr="0071324D">
              <w:t>Burstable Bandwidth</w:t>
            </w:r>
          </w:p>
        </w:tc>
        <w:tc>
          <w:tcPr>
            <w:tcW w:w="6588" w:type="dxa"/>
          </w:tcPr>
          <w:p w14:paraId="3C42DDF2" w14:textId="77777777" w:rsidR="0071324D" w:rsidRPr="0071324D" w:rsidRDefault="0071324D" w:rsidP="0071324D">
            <w:r w:rsidRPr="0071324D">
              <w:t>Resource Consolidation</w:t>
            </w:r>
          </w:p>
        </w:tc>
      </w:tr>
      <w:tr w:rsidR="00533396" w:rsidRPr="0071324D" w14:paraId="3C42DDF6" w14:textId="77777777" w:rsidTr="00815FD4">
        <w:tc>
          <w:tcPr>
            <w:tcW w:w="6588" w:type="dxa"/>
          </w:tcPr>
          <w:p w14:paraId="3C42DDF4" w14:textId="77777777" w:rsidR="00533396" w:rsidRPr="0071324D" w:rsidRDefault="00533396" w:rsidP="0071324D">
            <w:r w:rsidRPr="0071324D">
              <w:t>Platform Capacity Planning</w:t>
            </w:r>
          </w:p>
        </w:tc>
        <w:tc>
          <w:tcPr>
            <w:tcW w:w="6588" w:type="dxa"/>
          </w:tcPr>
          <w:p w14:paraId="3C42DDF5" w14:textId="77777777" w:rsidR="00533396" w:rsidRPr="0071324D" w:rsidRDefault="00533396" w:rsidP="001A531B">
            <w:r>
              <w:t>Customized Private Cloud Environments</w:t>
            </w:r>
          </w:p>
        </w:tc>
      </w:tr>
      <w:tr w:rsidR="00533396" w:rsidRPr="0071324D" w14:paraId="3C42DDF9" w14:textId="77777777" w:rsidTr="00815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588" w:type="dxa"/>
          </w:tcPr>
          <w:p w14:paraId="3C42DDF7" w14:textId="77777777" w:rsidR="00533396" w:rsidRPr="0071324D" w:rsidRDefault="00533396" w:rsidP="0071324D">
            <w:r w:rsidRPr="0071324D">
              <w:t>Custom Implementation Services</w:t>
            </w:r>
          </w:p>
        </w:tc>
        <w:tc>
          <w:tcPr>
            <w:tcW w:w="6588" w:type="dxa"/>
          </w:tcPr>
          <w:p w14:paraId="3C42DDF8" w14:textId="77777777" w:rsidR="00533396" w:rsidRPr="0071324D" w:rsidRDefault="00533396" w:rsidP="001A531B">
            <w:r>
              <w:t xml:space="preserve">Windows </w:t>
            </w:r>
            <w:proofErr w:type="spellStart"/>
            <w:r>
              <w:t>HyperV</w:t>
            </w:r>
            <w:proofErr w:type="spellEnd"/>
            <w:r>
              <w:t xml:space="preserve"> Experts</w:t>
            </w:r>
          </w:p>
        </w:tc>
      </w:tr>
      <w:tr w:rsidR="00533396" w:rsidRPr="0071324D" w14:paraId="3C42DDFC" w14:textId="77777777" w:rsidTr="00815FD4">
        <w:tc>
          <w:tcPr>
            <w:tcW w:w="6588" w:type="dxa"/>
          </w:tcPr>
          <w:p w14:paraId="3C42DDFA" w14:textId="77777777" w:rsidR="00533396" w:rsidRPr="0071324D" w:rsidRDefault="00533396" w:rsidP="0071324D">
            <w:r w:rsidRPr="0071324D">
              <w:t>Deployment Consultation</w:t>
            </w:r>
          </w:p>
        </w:tc>
        <w:tc>
          <w:tcPr>
            <w:tcW w:w="6588" w:type="dxa"/>
          </w:tcPr>
          <w:p w14:paraId="3C42DDFB" w14:textId="77777777" w:rsidR="00533396" w:rsidRPr="0071324D" w:rsidRDefault="00533396" w:rsidP="0071324D"/>
        </w:tc>
      </w:tr>
      <w:tr w:rsidR="00533396" w:rsidRPr="0071324D" w14:paraId="3C42DDFF" w14:textId="77777777" w:rsidTr="00815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588" w:type="dxa"/>
          </w:tcPr>
          <w:p w14:paraId="3C42DDFD" w14:textId="77777777" w:rsidR="00533396" w:rsidRPr="0071324D" w:rsidRDefault="00533396" w:rsidP="0071324D">
            <w:r w:rsidRPr="0071324D">
              <w:t>Server and Device Administration</w:t>
            </w:r>
          </w:p>
        </w:tc>
        <w:tc>
          <w:tcPr>
            <w:tcW w:w="6588" w:type="dxa"/>
          </w:tcPr>
          <w:p w14:paraId="3C42DDFE" w14:textId="77777777" w:rsidR="00533396" w:rsidRPr="0071324D" w:rsidRDefault="00533396" w:rsidP="0071324D"/>
        </w:tc>
      </w:tr>
      <w:tr w:rsidR="00533396" w:rsidRPr="0071324D" w14:paraId="3C42DE02" w14:textId="77777777" w:rsidTr="00815FD4">
        <w:tc>
          <w:tcPr>
            <w:tcW w:w="6588" w:type="dxa"/>
          </w:tcPr>
          <w:p w14:paraId="3C42DE00" w14:textId="77777777" w:rsidR="00533396" w:rsidRPr="0071324D" w:rsidRDefault="00533396" w:rsidP="00533396">
            <w:r w:rsidRPr="0071324D">
              <w:t xml:space="preserve">High Availability </w:t>
            </w:r>
            <w:r>
              <w:t>Service Delivery</w:t>
            </w:r>
          </w:p>
        </w:tc>
        <w:tc>
          <w:tcPr>
            <w:tcW w:w="6588" w:type="dxa"/>
          </w:tcPr>
          <w:p w14:paraId="3C42DE01" w14:textId="77777777" w:rsidR="00533396" w:rsidRPr="0071324D" w:rsidRDefault="00533396" w:rsidP="0071324D"/>
        </w:tc>
      </w:tr>
      <w:tr w:rsidR="00533396" w:rsidRPr="0071324D" w14:paraId="3C42DE05" w14:textId="77777777" w:rsidTr="00815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6588" w:type="dxa"/>
          </w:tcPr>
          <w:p w14:paraId="3C42DE03" w14:textId="77777777" w:rsidR="00533396" w:rsidRPr="0071324D" w:rsidRDefault="00533396" w:rsidP="0071324D">
            <w:r w:rsidRPr="0071324D">
              <w:t>SQL Server</w:t>
            </w:r>
          </w:p>
        </w:tc>
        <w:tc>
          <w:tcPr>
            <w:tcW w:w="6588" w:type="dxa"/>
          </w:tcPr>
          <w:p w14:paraId="3C42DE04" w14:textId="77777777" w:rsidR="00533396" w:rsidRPr="0071324D" w:rsidRDefault="00533396" w:rsidP="0071324D"/>
        </w:tc>
      </w:tr>
      <w:tr w:rsidR="00533396" w:rsidRPr="0071324D" w14:paraId="3C42DE10" w14:textId="77777777" w:rsidTr="00815FD4">
        <w:tc>
          <w:tcPr>
            <w:tcW w:w="6588" w:type="dxa"/>
          </w:tcPr>
          <w:p w14:paraId="3C42DE06" w14:textId="77777777" w:rsidR="00533396" w:rsidRPr="00D519A0" w:rsidRDefault="00533396" w:rsidP="00D519A0">
            <w:pPr>
              <w:rPr>
                <w:b/>
                <w:sz w:val="24"/>
                <w:szCs w:val="24"/>
              </w:rPr>
            </w:pPr>
            <w:r w:rsidRPr="00D519A0">
              <w:rPr>
                <w:b/>
                <w:sz w:val="24"/>
                <w:szCs w:val="24"/>
              </w:rPr>
              <w:t>Fpweb.net support hours</w:t>
            </w:r>
            <w:r>
              <w:rPr>
                <w:b/>
                <w:sz w:val="24"/>
                <w:szCs w:val="24"/>
              </w:rPr>
              <w:t xml:space="preserve"> for the following layers</w:t>
            </w:r>
            <w:r w:rsidRPr="00D519A0">
              <w:rPr>
                <w:b/>
                <w:sz w:val="24"/>
                <w:szCs w:val="24"/>
              </w:rPr>
              <w:t>:</w:t>
            </w:r>
          </w:p>
          <w:p w14:paraId="3C42DE07" w14:textId="3D8E449C" w:rsidR="00533396" w:rsidRPr="00D519A0" w:rsidRDefault="00533396" w:rsidP="00D519A0">
            <w:pPr>
              <w:rPr>
                <w:b/>
              </w:rPr>
            </w:pPr>
            <w:r>
              <w:rPr>
                <w:b/>
              </w:rPr>
              <w:br/>
            </w:r>
            <w:r w:rsidRPr="00D519A0">
              <w:rPr>
                <w:b/>
              </w:rPr>
              <w:t>Application</w:t>
            </w:r>
            <w:r w:rsidR="002B3451">
              <w:rPr>
                <w:b/>
              </w:rPr>
              <w:t xml:space="preserve"> Infrastructure</w:t>
            </w:r>
            <w:r w:rsidRPr="00D519A0">
              <w:rPr>
                <w:b/>
              </w:rPr>
              <w:t xml:space="preserve"> layer</w:t>
            </w:r>
          </w:p>
          <w:p w14:paraId="3C42DE08" w14:textId="7F990BB8" w:rsidR="00533396" w:rsidRPr="0071324D" w:rsidRDefault="00533396" w:rsidP="00D519A0">
            <w:r>
              <w:rPr>
                <w:b/>
              </w:rPr>
              <w:br/>
            </w:r>
            <w:r>
              <w:rPr>
                <w:b/>
              </w:rPr>
              <w:br/>
            </w:r>
            <w:r>
              <w:rPr>
                <w:b/>
              </w:rPr>
              <w:br/>
            </w:r>
            <w:r w:rsidRPr="0071324D">
              <w:br/>
              <w:t xml:space="preserve">7AM - 7PM (CST) Monday </w:t>
            </w:r>
            <w:r>
              <w:t>-</w:t>
            </w:r>
            <w:r w:rsidRPr="0071324D">
              <w:t xml:space="preserve"> Friday </w:t>
            </w:r>
            <w:r w:rsidRPr="00D519A0">
              <w:rPr>
                <w:i/>
                <w:sz w:val="18"/>
                <w:szCs w:val="18"/>
              </w:rPr>
              <w:t>(not including standard US holidays)</w:t>
            </w:r>
            <w:r w:rsidRPr="0071324D">
              <w:br/>
              <w:t xml:space="preserve">9AM – 3PM (CST) Saturday </w:t>
            </w:r>
            <w:r>
              <w:t>-</w:t>
            </w:r>
            <w:r w:rsidRPr="0071324D">
              <w:t xml:space="preserve"> Sunday </w:t>
            </w:r>
            <w:r w:rsidRPr="00D519A0">
              <w:rPr>
                <w:sz w:val="18"/>
                <w:szCs w:val="18"/>
              </w:rPr>
              <w:t>(not including standard US holidays)</w:t>
            </w:r>
          </w:p>
        </w:tc>
        <w:tc>
          <w:tcPr>
            <w:tcW w:w="6588" w:type="dxa"/>
          </w:tcPr>
          <w:p w14:paraId="3C42DE09" w14:textId="77777777" w:rsidR="00533396" w:rsidRPr="00D519A0" w:rsidRDefault="00533396" w:rsidP="0071324D">
            <w:pPr>
              <w:rPr>
                <w:b/>
                <w:sz w:val="24"/>
                <w:szCs w:val="24"/>
              </w:rPr>
            </w:pPr>
            <w:r w:rsidRPr="00D519A0">
              <w:rPr>
                <w:b/>
                <w:sz w:val="24"/>
                <w:szCs w:val="24"/>
              </w:rPr>
              <w:t xml:space="preserve">Fpweb.net </w:t>
            </w:r>
            <w:r w:rsidRPr="00D519A0">
              <w:rPr>
                <w:b/>
                <w:i/>
                <w:sz w:val="24"/>
                <w:szCs w:val="24"/>
              </w:rPr>
              <w:t>network</w:t>
            </w:r>
            <w:r w:rsidRPr="00D519A0">
              <w:rPr>
                <w:b/>
                <w:sz w:val="24"/>
                <w:szCs w:val="24"/>
              </w:rPr>
              <w:t xml:space="preserve"> support hours</w:t>
            </w:r>
            <w:r>
              <w:rPr>
                <w:b/>
                <w:sz w:val="24"/>
                <w:szCs w:val="24"/>
              </w:rPr>
              <w:t xml:space="preserve"> for the following layers</w:t>
            </w:r>
            <w:r w:rsidRPr="00D519A0">
              <w:rPr>
                <w:b/>
                <w:sz w:val="24"/>
                <w:szCs w:val="24"/>
              </w:rPr>
              <w:t xml:space="preserve">: </w:t>
            </w:r>
          </w:p>
          <w:p w14:paraId="3C42DE0A" w14:textId="77777777" w:rsidR="00533396" w:rsidRPr="00D519A0" w:rsidRDefault="00533396" w:rsidP="00D519A0">
            <w:pPr>
              <w:rPr>
                <w:b/>
              </w:rPr>
            </w:pPr>
            <w:r>
              <w:rPr>
                <w:b/>
              </w:rPr>
              <w:br/>
            </w:r>
            <w:r w:rsidRPr="00D519A0">
              <w:rPr>
                <w:b/>
              </w:rPr>
              <w:t>Data center layer</w:t>
            </w:r>
          </w:p>
          <w:p w14:paraId="3C42DE0B" w14:textId="77777777" w:rsidR="00533396" w:rsidRPr="00D519A0" w:rsidRDefault="00533396" w:rsidP="00D519A0">
            <w:pPr>
              <w:rPr>
                <w:b/>
              </w:rPr>
            </w:pPr>
            <w:r w:rsidRPr="00D519A0">
              <w:rPr>
                <w:b/>
              </w:rPr>
              <w:t>Networking layer</w:t>
            </w:r>
          </w:p>
          <w:p w14:paraId="3C42DE0C" w14:textId="77777777" w:rsidR="00533396" w:rsidRPr="00D519A0" w:rsidRDefault="00533396" w:rsidP="00D519A0">
            <w:pPr>
              <w:rPr>
                <w:b/>
              </w:rPr>
            </w:pPr>
            <w:r w:rsidRPr="00D519A0">
              <w:rPr>
                <w:b/>
              </w:rPr>
              <w:t>Device layer</w:t>
            </w:r>
          </w:p>
          <w:p w14:paraId="3C42DE0D" w14:textId="77777777" w:rsidR="00533396" w:rsidRPr="00D519A0" w:rsidRDefault="00533396" w:rsidP="00D519A0">
            <w:pPr>
              <w:rPr>
                <w:b/>
              </w:rPr>
            </w:pPr>
            <w:r w:rsidRPr="00D519A0">
              <w:rPr>
                <w:b/>
              </w:rPr>
              <w:t>Operating system layer</w:t>
            </w:r>
          </w:p>
          <w:p w14:paraId="3C42DE0E" w14:textId="77777777" w:rsidR="00533396" w:rsidRPr="0071324D" w:rsidRDefault="00533396" w:rsidP="0071324D">
            <w:r w:rsidRPr="0071324D">
              <w:br/>
              <w:t xml:space="preserve">24 hours a day, 7 days a week, 365 days a year </w:t>
            </w:r>
          </w:p>
          <w:p w14:paraId="3C42DE0F" w14:textId="77777777" w:rsidR="00533396" w:rsidRPr="0071324D" w:rsidRDefault="00533396" w:rsidP="00D519A0"/>
        </w:tc>
      </w:tr>
      <w:tr w:rsidR="00533396" w:rsidRPr="0071324D" w14:paraId="3C42DE12" w14:textId="77777777" w:rsidTr="00815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6"/>
        </w:trPr>
        <w:tc>
          <w:tcPr>
            <w:tcW w:w="13176" w:type="dxa"/>
            <w:gridSpan w:val="2"/>
          </w:tcPr>
          <w:p w14:paraId="3C42DE11" w14:textId="77777777" w:rsidR="00533396" w:rsidRPr="00D519A0" w:rsidRDefault="00533396" w:rsidP="00D519A0">
            <w:pPr>
              <w:jc w:val="center"/>
              <w:rPr>
                <w:b/>
                <w:i/>
              </w:rPr>
            </w:pPr>
            <w:r w:rsidRPr="00D519A0">
              <w:rPr>
                <w:b/>
                <w:i/>
              </w:rPr>
              <w:t>Fpweb.net will not support anything outside our network such as mail clients, web browsers or in-house 3rd party tools</w:t>
            </w:r>
          </w:p>
        </w:tc>
      </w:tr>
    </w:tbl>
    <w:p w14:paraId="3C42DE13" w14:textId="77777777" w:rsidR="0071324D" w:rsidRDefault="0071324D" w:rsidP="0071324D">
      <w:pPr>
        <w:jc w:val="center"/>
        <w:rPr>
          <w:b/>
          <w:color w:val="515151" w:themeColor="text2"/>
          <w:sz w:val="32"/>
          <w:szCs w:val="32"/>
        </w:rPr>
      </w:pPr>
    </w:p>
    <w:p w14:paraId="14966FFD" w14:textId="77777777" w:rsidR="00B75FA2" w:rsidRDefault="00B75FA2" w:rsidP="005F5584"/>
    <w:p w14:paraId="6A52E884" w14:textId="77777777" w:rsidR="00B75FA2" w:rsidRDefault="00B75FA2" w:rsidP="005F5584"/>
    <w:p w14:paraId="09AF0538" w14:textId="77777777" w:rsidR="00B75FA2" w:rsidRDefault="00B75FA2" w:rsidP="005F5584"/>
    <w:p w14:paraId="1A67F316" w14:textId="77777777" w:rsidR="00B75FA2" w:rsidRDefault="00B75FA2" w:rsidP="005F5584"/>
    <w:p w14:paraId="3C42DE14" w14:textId="77777777" w:rsidR="00D519A0" w:rsidRPr="00EF24D5" w:rsidRDefault="00D519A0" w:rsidP="005F5584">
      <w:pPr>
        <w:rPr>
          <w:rStyle w:val="Heading2Char"/>
          <w:smallCaps/>
        </w:rPr>
      </w:pPr>
      <w:r w:rsidRPr="00EF24D5">
        <w:rPr>
          <w:rStyle w:val="Heading2Char"/>
          <w:smallCaps/>
        </w:rPr>
        <w:lastRenderedPageBreak/>
        <w:t>Support Layers</w:t>
      </w:r>
    </w:p>
    <w:p w14:paraId="3C42DE15" w14:textId="77777777" w:rsidR="0071324D" w:rsidRDefault="0071324D" w:rsidP="00D519A0">
      <w:pPr>
        <w:rPr>
          <w:b/>
          <w:color w:val="515151" w:themeColor="text2"/>
          <w:sz w:val="32"/>
          <w:szCs w:val="32"/>
        </w:rPr>
      </w:pPr>
      <w:r>
        <w:rPr>
          <w:b/>
          <w:noProof/>
          <w:color w:val="515151" w:themeColor="tex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42DEC4" wp14:editId="3C42DEC5">
                <wp:simplePos x="0" y="0"/>
                <wp:positionH relativeFrom="column">
                  <wp:posOffset>3709670</wp:posOffset>
                </wp:positionH>
                <wp:positionV relativeFrom="paragraph">
                  <wp:posOffset>2055495</wp:posOffset>
                </wp:positionV>
                <wp:extent cx="694690" cy="356870"/>
                <wp:effectExtent l="4445" t="5080" r="571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" cy="3568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  <a:alpha val="9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42DEDB" w14:textId="77777777" w:rsidR="00B773DD" w:rsidRDefault="00B773DD" w:rsidP="0071324D">
                            <w:pPr>
                              <w:shd w:val="clear" w:color="auto" w:fill="E8E8E8" w:themeFill="background1" w:themeFillShade="F2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92.1pt;margin-top:161.85pt;width:54.7pt;height:2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" fillcolor="#e8e8e8 [3052]" stroked="f">
                <v:fill opacity="62194f"/>
                <v:textbox>
                  <w:txbxContent>
                    <w:p w14:paraId="3C42DEDB" w14:textId="77777777" w:rsidR="00B773DD" w:rsidRDefault="00B773DD" w:rsidP="0071324D">
                      <w:pPr>
                        <w:shd w:val="clear" w:color="auto" w:fill="E8E8E8" w:themeFill="background1" w:themeFillShade="F2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515151" w:themeColor="text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42DEC6" wp14:editId="3C42DEC7">
                <wp:simplePos x="0" y="0"/>
                <wp:positionH relativeFrom="column">
                  <wp:posOffset>3557270</wp:posOffset>
                </wp:positionH>
                <wp:positionV relativeFrom="paragraph">
                  <wp:posOffset>1537335</wp:posOffset>
                </wp:positionV>
                <wp:extent cx="847090" cy="356870"/>
                <wp:effectExtent l="4445" t="1270" r="5715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090" cy="3568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  <a:alpha val="9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42DEDC" w14:textId="77777777" w:rsidR="00B773DD" w:rsidRDefault="00B773DD" w:rsidP="0071324D">
                            <w:pPr>
                              <w:shd w:val="clear" w:color="auto" w:fill="E8E8E8" w:themeFill="background1" w:themeFillShade="F2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80.1pt;margin-top:121.05pt;width:66.7pt;height:2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" fillcolor="#e8e8e8 [3052]" stroked="f">
                <v:fill opacity="62194f"/>
                <v:textbox>
                  <w:txbxContent>
                    <w:p w14:paraId="3C42DEDC" w14:textId="77777777" w:rsidR="00B773DD" w:rsidRDefault="00B773DD" w:rsidP="0071324D">
                      <w:pPr>
                        <w:shd w:val="clear" w:color="auto" w:fill="E8E8E8" w:themeFill="background1" w:themeFillShade="F2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olor w:val="515151" w:themeColor="text2"/>
          <w:sz w:val="32"/>
          <w:szCs w:val="32"/>
        </w:rPr>
        <w:br/>
      </w:r>
      <w:r w:rsidRPr="006C3298">
        <w:rPr>
          <w:b/>
          <w:noProof/>
          <w:color w:val="515151" w:themeColor="text2"/>
          <w:sz w:val="32"/>
          <w:szCs w:val="32"/>
        </w:rPr>
        <w:drawing>
          <wp:inline distT="0" distB="0" distL="0" distR="0" wp14:anchorId="3C42DEC8" wp14:editId="3C42DEC9">
            <wp:extent cx="5924550" cy="4514850"/>
            <wp:effectExtent l="0" t="0" r="0" b="0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2DE16" w14:textId="77777777" w:rsidR="00D519A0" w:rsidRDefault="0071324D" w:rsidP="0071324D">
      <w:pPr>
        <w:rPr>
          <w:b/>
          <w:color w:val="515151" w:themeColor="text2"/>
          <w:sz w:val="32"/>
          <w:szCs w:val="32"/>
        </w:rPr>
      </w:pPr>
      <w:r w:rsidRPr="006C3298">
        <w:rPr>
          <w:b/>
          <w:color w:val="515151" w:themeColor="text2"/>
          <w:sz w:val="32"/>
          <w:szCs w:val="32"/>
        </w:rPr>
        <w:t xml:space="preserve"> </w:t>
      </w:r>
    </w:p>
    <w:p w14:paraId="3C42DE17" w14:textId="77777777" w:rsidR="00D519A0" w:rsidRDefault="00D519A0" w:rsidP="009569CA">
      <w:pPr>
        <w:pStyle w:val="NoIndentParagraph"/>
      </w:pPr>
      <w:r>
        <w:br w:type="page"/>
      </w:r>
    </w:p>
    <w:p w14:paraId="3C42DE18" w14:textId="77777777" w:rsidR="0071324D" w:rsidRPr="00EF24D5" w:rsidRDefault="0071324D" w:rsidP="005F5584">
      <w:pPr>
        <w:rPr>
          <w:rFonts w:ascii="Arial" w:hAnsi="Arial" w:cs="Arial"/>
          <w:b/>
          <w:sz w:val="12"/>
          <w:szCs w:val="36"/>
        </w:rPr>
      </w:pPr>
      <w:r w:rsidRPr="00EF24D5">
        <w:rPr>
          <w:rStyle w:val="Heading2Char"/>
          <w:smallCaps/>
        </w:rPr>
        <w:lastRenderedPageBreak/>
        <w:t>How to get help</w:t>
      </w:r>
      <w:r w:rsidR="00573DDE" w:rsidRPr="00EF24D5">
        <w:rPr>
          <w:rFonts w:ascii="Arial" w:hAnsi="Arial" w:cs="Arial"/>
          <w:b/>
          <w:sz w:val="36"/>
          <w:szCs w:val="36"/>
        </w:rPr>
        <w:br/>
      </w:r>
    </w:p>
    <w:p w14:paraId="3C42DE19" w14:textId="2D638011" w:rsidR="0071324D" w:rsidRPr="00EF24D5" w:rsidRDefault="0071324D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EF24D5">
        <w:rPr>
          <w:b/>
          <w:sz w:val="24"/>
          <w:szCs w:val="24"/>
        </w:rPr>
        <w:t xml:space="preserve">Online Self-Service – </w:t>
      </w:r>
      <w:r w:rsidR="009E760A" w:rsidRPr="00EF24D5">
        <w:rPr>
          <w:sz w:val="24"/>
          <w:szCs w:val="24"/>
        </w:rPr>
        <w:t>Your</w:t>
      </w:r>
      <w:r w:rsidRPr="00EF24D5">
        <w:rPr>
          <w:sz w:val="24"/>
          <w:szCs w:val="24"/>
        </w:rPr>
        <w:t xml:space="preserve"> customer account portal</w:t>
      </w:r>
      <w:r w:rsidR="009E760A" w:rsidRPr="00EF24D5">
        <w:rPr>
          <w:sz w:val="24"/>
          <w:szCs w:val="24"/>
        </w:rPr>
        <w:t xml:space="preserve"> provides</w:t>
      </w:r>
      <w:r w:rsidR="007C2101">
        <w:rPr>
          <w:sz w:val="24"/>
          <w:szCs w:val="24"/>
        </w:rPr>
        <w:t xml:space="preserve"> you</w:t>
      </w:r>
      <w:r w:rsidR="009E760A" w:rsidRPr="00EF24D5">
        <w:rPr>
          <w:sz w:val="24"/>
          <w:szCs w:val="24"/>
        </w:rPr>
        <w:t xml:space="preserve"> access to account management and support systems</w:t>
      </w:r>
      <w:r w:rsidRPr="00EF24D5">
        <w:rPr>
          <w:sz w:val="24"/>
          <w:szCs w:val="24"/>
        </w:rPr>
        <w:t xml:space="preserve">. Simply login to </w:t>
      </w:r>
      <w:hyperlink r:id="rId19" w:history="1">
        <w:r w:rsidRPr="009E760A">
          <w:rPr>
            <w:rStyle w:val="Hyperlink"/>
            <w:rFonts w:asciiTheme="minorHAnsi" w:hAnsiTheme="minorHAnsi" w:cstheme="minorBidi"/>
            <w:sz w:val="24"/>
            <w:szCs w:val="24"/>
          </w:rPr>
          <w:t>https://www.fpweb.net/my-account/</w:t>
        </w:r>
      </w:hyperlink>
      <w:r w:rsidRPr="00EF24D5">
        <w:rPr>
          <w:sz w:val="24"/>
          <w:szCs w:val="24"/>
        </w:rPr>
        <w:t xml:space="preserve"> and manage your entire account with a mouse and keyboard. In your portal, you can:</w:t>
      </w:r>
    </w:p>
    <w:p w14:paraId="3C42DE1A" w14:textId="5D34C725" w:rsidR="0071324D" w:rsidRDefault="009E760A" w:rsidP="0071324D">
      <w:pPr>
        <w:pStyle w:val="ListParagraph"/>
        <w:numPr>
          <w:ilvl w:val="1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View</w:t>
      </w:r>
      <w:r w:rsidR="0071324D">
        <w:rPr>
          <w:sz w:val="24"/>
          <w:szCs w:val="24"/>
        </w:rPr>
        <w:t>/edit/create help desk tickets,</w:t>
      </w:r>
    </w:p>
    <w:p w14:paraId="3C42DE1B" w14:textId="4CC8AE68" w:rsidR="0071324D" w:rsidRDefault="009E760A" w:rsidP="0071324D">
      <w:pPr>
        <w:pStyle w:val="ListParagraph"/>
        <w:numPr>
          <w:ilvl w:val="1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 xml:space="preserve">Add </w:t>
      </w:r>
      <w:r w:rsidR="0071324D">
        <w:rPr>
          <w:sz w:val="24"/>
          <w:szCs w:val="24"/>
        </w:rPr>
        <w:t xml:space="preserve">technical and administrative contacts, </w:t>
      </w:r>
    </w:p>
    <w:p w14:paraId="3C42DE1C" w14:textId="49D7AF10" w:rsidR="0071324D" w:rsidRPr="00346FE1" w:rsidRDefault="009E760A" w:rsidP="0071324D">
      <w:pPr>
        <w:pStyle w:val="ListParagraph"/>
        <w:numPr>
          <w:ilvl w:val="1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Pr="00346FE1">
        <w:rPr>
          <w:sz w:val="24"/>
          <w:szCs w:val="24"/>
        </w:rPr>
        <w:t xml:space="preserve">iew </w:t>
      </w:r>
      <w:r w:rsidR="0071324D" w:rsidRPr="00346FE1">
        <w:rPr>
          <w:sz w:val="24"/>
          <w:szCs w:val="24"/>
        </w:rPr>
        <w:t>knowledge base articles, access support documents,</w:t>
      </w:r>
    </w:p>
    <w:p w14:paraId="3C42DE1D" w14:textId="7263C623" w:rsidR="0071324D" w:rsidRDefault="009E760A" w:rsidP="0071324D">
      <w:pPr>
        <w:pStyle w:val="ListParagraph"/>
        <w:numPr>
          <w:ilvl w:val="1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 xml:space="preserve">Receive </w:t>
      </w:r>
      <w:r w:rsidR="0071324D">
        <w:rPr>
          <w:sz w:val="24"/>
          <w:szCs w:val="24"/>
        </w:rPr>
        <w:t xml:space="preserve">important alerts regarding maintenance and network activity, </w:t>
      </w:r>
    </w:p>
    <w:p w14:paraId="3C42DE1E" w14:textId="78B517EF" w:rsidR="0071324D" w:rsidRDefault="009E760A" w:rsidP="0071324D">
      <w:pPr>
        <w:pStyle w:val="ListParagraph"/>
        <w:numPr>
          <w:ilvl w:val="1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 xml:space="preserve">Add </w:t>
      </w:r>
      <w:r w:rsidR="0071324D">
        <w:rPr>
          <w:sz w:val="24"/>
          <w:szCs w:val="24"/>
        </w:rPr>
        <w:t>features, storage, users and services to your account, and</w:t>
      </w:r>
    </w:p>
    <w:p w14:paraId="3C42DE1F" w14:textId="56642954" w:rsidR="0071324D" w:rsidRDefault="009E760A" w:rsidP="0071324D">
      <w:pPr>
        <w:pStyle w:val="ListParagraph"/>
        <w:numPr>
          <w:ilvl w:val="1"/>
          <w:numId w:val="37"/>
        </w:numPr>
        <w:rPr>
          <w:sz w:val="24"/>
          <w:szCs w:val="24"/>
        </w:rPr>
      </w:pPr>
      <w:r>
        <w:rPr>
          <w:sz w:val="24"/>
          <w:szCs w:val="24"/>
        </w:rPr>
        <w:t xml:space="preserve">Edit </w:t>
      </w:r>
      <w:r w:rsidR="0071324D">
        <w:rPr>
          <w:sz w:val="24"/>
          <w:szCs w:val="24"/>
        </w:rPr>
        <w:t>billing information.</w:t>
      </w:r>
    </w:p>
    <w:p w14:paraId="3C42DE20" w14:textId="5DD7B254" w:rsidR="0071324D" w:rsidRDefault="009E760A" w:rsidP="00EF24D5">
      <w:pPr>
        <w:ind w:left="360"/>
        <w:rPr>
          <w:sz w:val="24"/>
          <w:szCs w:val="24"/>
        </w:rPr>
      </w:pPr>
      <w:r>
        <w:rPr>
          <w:sz w:val="24"/>
          <w:szCs w:val="24"/>
        </w:rPr>
        <w:t>When you use our online system, your support request is immediately sent to our dedicated engineering team.</w:t>
      </w:r>
      <w:r w:rsidR="0071324D">
        <w:rPr>
          <w:sz w:val="24"/>
          <w:szCs w:val="24"/>
        </w:rPr>
        <w:t xml:space="preserve"> Issues can be escalated quickly </w:t>
      </w:r>
      <w:r>
        <w:rPr>
          <w:sz w:val="24"/>
          <w:szCs w:val="24"/>
        </w:rPr>
        <w:t xml:space="preserve">if necessary </w:t>
      </w:r>
      <w:r w:rsidR="0071324D">
        <w:rPr>
          <w:sz w:val="24"/>
          <w:szCs w:val="24"/>
        </w:rPr>
        <w:t xml:space="preserve">and a record </w:t>
      </w:r>
      <w:r>
        <w:rPr>
          <w:sz w:val="24"/>
          <w:szCs w:val="24"/>
        </w:rPr>
        <w:t>is created</w:t>
      </w:r>
      <w:r w:rsidR="0071324D">
        <w:rPr>
          <w:sz w:val="24"/>
          <w:szCs w:val="24"/>
        </w:rPr>
        <w:t xml:space="preserve"> for documentation purposes.</w:t>
      </w:r>
    </w:p>
    <w:p w14:paraId="3C42DE21" w14:textId="1C2E5143" w:rsidR="0071324D" w:rsidRDefault="0071324D" w:rsidP="0071324D">
      <w:pPr>
        <w:pStyle w:val="ListParagraph"/>
        <w:numPr>
          <w:ilvl w:val="0"/>
          <w:numId w:val="37"/>
        </w:numPr>
        <w:rPr>
          <w:sz w:val="24"/>
          <w:szCs w:val="24"/>
        </w:rPr>
      </w:pPr>
      <w:r w:rsidRPr="00405117">
        <w:rPr>
          <w:b/>
          <w:sz w:val="24"/>
          <w:szCs w:val="24"/>
        </w:rPr>
        <w:t>Phone Call</w:t>
      </w:r>
      <w:r>
        <w:rPr>
          <w:sz w:val="24"/>
          <w:szCs w:val="24"/>
        </w:rPr>
        <w:t xml:space="preserve"> – The second method is to simply call our toll-free number</w:t>
      </w:r>
      <w:r w:rsidR="009E760A" w:rsidRPr="00EF24D5">
        <w:rPr>
          <w:sz w:val="24"/>
          <w:szCs w:val="24"/>
        </w:rPr>
        <w:t xml:space="preserve">, </w:t>
      </w:r>
      <w:r w:rsidR="009E760A" w:rsidRPr="00EF24D5">
        <w:rPr>
          <w:b/>
          <w:sz w:val="24"/>
          <w:szCs w:val="24"/>
        </w:rPr>
        <w:t>866-780-4678</w:t>
      </w:r>
      <w:r w:rsidR="009E760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C6630E">
        <w:rPr>
          <w:sz w:val="24"/>
          <w:szCs w:val="24"/>
        </w:rPr>
        <w:t>Y</w:t>
      </w:r>
      <w:r>
        <w:rPr>
          <w:sz w:val="24"/>
          <w:szCs w:val="24"/>
        </w:rPr>
        <w:t>ou’ll speak to our first-response team who can either solve your issue or document your service request and escalate</w:t>
      </w:r>
      <w:r w:rsidR="00C6630E">
        <w:rPr>
          <w:sz w:val="24"/>
          <w:szCs w:val="24"/>
        </w:rPr>
        <w:t xml:space="preserve"> it</w:t>
      </w:r>
      <w:r>
        <w:rPr>
          <w:sz w:val="24"/>
          <w:szCs w:val="24"/>
        </w:rPr>
        <w:t xml:space="preserve"> to the most appropriate engineer who has expertise with the technology or service we are providing you.  </w:t>
      </w:r>
    </w:p>
    <w:p w14:paraId="27EB61EE" w14:textId="77777777" w:rsidR="00C6630E" w:rsidRDefault="0071324D" w:rsidP="00D519A0">
      <w:pPr>
        <w:pStyle w:val="ListParagraph"/>
        <w:numPr>
          <w:ilvl w:val="1"/>
          <w:numId w:val="37"/>
        </w:numPr>
        <w:rPr>
          <w:sz w:val="24"/>
          <w:szCs w:val="24"/>
        </w:rPr>
      </w:pPr>
      <w:r w:rsidRPr="00352941">
        <w:rPr>
          <w:sz w:val="24"/>
          <w:szCs w:val="24"/>
        </w:rPr>
        <w:t xml:space="preserve">We only respond to technical and billing contacts listed in your account portal.  </w:t>
      </w:r>
    </w:p>
    <w:p w14:paraId="3C42DE22" w14:textId="0C18BDB5" w:rsidR="00D519A0" w:rsidRPr="00D519A0" w:rsidRDefault="0071324D" w:rsidP="00D519A0">
      <w:pPr>
        <w:pStyle w:val="ListParagraph"/>
        <w:numPr>
          <w:ilvl w:val="1"/>
          <w:numId w:val="37"/>
        </w:numPr>
        <w:rPr>
          <w:sz w:val="24"/>
          <w:szCs w:val="24"/>
        </w:rPr>
      </w:pPr>
      <w:r w:rsidRPr="00352941">
        <w:rPr>
          <w:sz w:val="24"/>
          <w:szCs w:val="24"/>
        </w:rPr>
        <w:t xml:space="preserve">We will not respond to anonymous requests for security purposes. </w:t>
      </w:r>
    </w:p>
    <w:p w14:paraId="3C42DE23" w14:textId="141D404C" w:rsidR="0071324D" w:rsidRDefault="0071324D" w:rsidP="0071324D">
      <w:pPr>
        <w:rPr>
          <w:sz w:val="24"/>
          <w:szCs w:val="24"/>
        </w:rPr>
      </w:pPr>
      <w:r w:rsidRPr="00EF24D5">
        <w:rPr>
          <w:rStyle w:val="Heading2Char"/>
          <w:smallCaps/>
        </w:rPr>
        <w:t xml:space="preserve">When can I expect </w:t>
      </w:r>
      <w:r w:rsidR="00E5486F" w:rsidRPr="00EF24D5">
        <w:rPr>
          <w:rStyle w:val="Heading2Char"/>
          <w:smallCaps/>
        </w:rPr>
        <w:t>a response to my issue?</w:t>
      </w:r>
      <w:r w:rsidRPr="0050219D">
        <w:rPr>
          <w:b/>
          <w:color w:val="515151" w:themeColor="text2"/>
          <w:sz w:val="32"/>
          <w:szCs w:val="32"/>
        </w:rPr>
        <w:br/>
      </w:r>
      <w:r w:rsidRPr="00D519A0">
        <w:rPr>
          <w:rStyle w:val="Sub-HeadTightChar"/>
          <w:sz w:val="28"/>
          <w:szCs w:val="28"/>
        </w:rPr>
        <w:t>What is our Service Level Agreement</w:t>
      </w:r>
      <w:r w:rsidR="00E5486F">
        <w:rPr>
          <w:rStyle w:val="Sub-HeadTightChar"/>
          <w:sz w:val="28"/>
          <w:szCs w:val="28"/>
        </w:rPr>
        <w:t xml:space="preserve"> (SLA)</w:t>
      </w:r>
      <w:r w:rsidRPr="00D519A0">
        <w:rPr>
          <w:rStyle w:val="Sub-HeadTightChar"/>
          <w:sz w:val="28"/>
          <w:szCs w:val="28"/>
        </w:rPr>
        <w:t>?</w:t>
      </w:r>
    </w:p>
    <w:p w14:paraId="3C42DE24" w14:textId="3C0CDFE3" w:rsidR="0071324D" w:rsidRPr="00953EA3" w:rsidRDefault="0071324D" w:rsidP="00D519A0">
      <w:pPr>
        <w:pStyle w:val="ListParagraph"/>
        <w:numPr>
          <w:ilvl w:val="0"/>
          <w:numId w:val="38"/>
        </w:numPr>
        <w:tabs>
          <w:tab w:val="clear" w:pos="360"/>
        </w:tabs>
        <w:ind w:left="720"/>
        <w:rPr>
          <w:sz w:val="24"/>
          <w:szCs w:val="24"/>
        </w:rPr>
      </w:pPr>
      <w:r w:rsidRPr="00953EA3">
        <w:rPr>
          <w:b/>
          <w:sz w:val="24"/>
          <w:szCs w:val="24"/>
        </w:rPr>
        <w:t>1 Hour</w:t>
      </w:r>
      <w:r>
        <w:rPr>
          <w:sz w:val="24"/>
          <w:szCs w:val="24"/>
        </w:rPr>
        <w:t xml:space="preserve"> – For c</w:t>
      </w:r>
      <w:r w:rsidRPr="00953EA3">
        <w:rPr>
          <w:sz w:val="24"/>
          <w:szCs w:val="24"/>
        </w:rPr>
        <w:t xml:space="preserve">ritical, network issues where your server is down, you can expect a 1 hour response time. </w:t>
      </w:r>
      <w:r>
        <w:rPr>
          <w:sz w:val="24"/>
          <w:szCs w:val="24"/>
        </w:rPr>
        <w:br/>
      </w:r>
      <w:r w:rsidR="0027704E">
        <w:rPr>
          <w:i/>
          <w:sz w:val="24"/>
          <w:szCs w:val="24"/>
        </w:rPr>
        <w:t>[</w:t>
      </w:r>
      <w:r w:rsidRPr="00D519A0">
        <w:rPr>
          <w:i/>
          <w:sz w:val="24"/>
          <w:szCs w:val="24"/>
        </w:rPr>
        <w:t>This is 24x7x365 Support.</w:t>
      </w:r>
      <w:r w:rsidR="0027704E">
        <w:rPr>
          <w:i/>
          <w:sz w:val="24"/>
          <w:szCs w:val="24"/>
        </w:rPr>
        <w:t>]</w:t>
      </w:r>
    </w:p>
    <w:p w14:paraId="3C42DE25" w14:textId="7807DC8C" w:rsidR="0071324D" w:rsidRPr="00953EA3" w:rsidRDefault="0071324D" w:rsidP="00D519A0">
      <w:pPr>
        <w:pStyle w:val="ListParagraph"/>
        <w:numPr>
          <w:ilvl w:val="0"/>
          <w:numId w:val="38"/>
        </w:numPr>
        <w:tabs>
          <w:tab w:val="clear" w:pos="360"/>
        </w:tabs>
        <w:ind w:left="720"/>
        <w:rPr>
          <w:sz w:val="24"/>
          <w:szCs w:val="24"/>
        </w:rPr>
      </w:pPr>
      <w:r>
        <w:rPr>
          <w:b/>
          <w:sz w:val="24"/>
          <w:szCs w:val="24"/>
        </w:rPr>
        <w:t>4-8</w:t>
      </w:r>
      <w:r w:rsidRPr="00953EA3">
        <w:rPr>
          <w:b/>
          <w:sz w:val="24"/>
          <w:szCs w:val="24"/>
        </w:rPr>
        <w:t xml:space="preserve"> hours</w:t>
      </w:r>
      <w:r>
        <w:rPr>
          <w:sz w:val="24"/>
          <w:szCs w:val="24"/>
        </w:rPr>
        <w:t xml:space="preserve"> – For </w:t>
      </w:r>
      <w:r w:rsidRPr="00953EA3">
        <w:rPr>
          <w:sz w:val="24"/>
          <w:szCs w:val="24"/>
        </w:rPr>
        <w:t xml:space="preserve">application issues where certain functionality is experiencing a glitch, you can expect a 4 hour response time. </w:t>
      </w:r>
      <w:r>
        <w:rPr>
          <w:sz w:val="24"/>
          <w:szCs w:val="24"/>
        </w:rPr>
        <w:br/>
      </w:r>
      <w:r w:rsidR="0027704E">
        <w:rPr>
          <w:i/>
          <w:sz w:val="24"/>
          <w:szCs w:val="24"/>
        </w:rPr>
        <w:t>[</w:t>
      </w:r>
      <w:r w:rsidRPr="00D519A0">
        <w:rPr>
          <w:i/>
          <w:sz w:val="24"/>
          <w:szCs w:val="24"/>
        </w:rPr>
        <w:t>This is</w:t>
      </w:r>
      <w:r w:rsidR="00D519A0" w:rsidRPr="00D519A0">
        <w:rPr>
          <w:i/>
          <w:sz w:val="24"/>
          <w:szCs w:val="24"/>
        </w:rPr>
        <w:t xml:space="preserve"> </w:t>
      </w:r>
      <w:r w:rsidRPr="00D519A0">
        <w:rPr>
          <w:i/>
          <w:sz w:val="24"/>
          <w:szCs w:val="24"/>
        </w:rPr>
        <w:t>7am-7pm CST support</w:t>
      </w:r>
      <w:r w:rsidR="00C6630E">
        <w:rPr>
          <w:i/>
          <w:sz w:val="24"/>
          <w:szCs w:val="24"/>
        </w:rPr>
        <w:t>, Monday to Friday</w:t>
      </w:r>
      <w:r w:rsidRPr="00D519A0">
        <w:rPr>
          <w:i/>
          <w:sz w:val="24"/>
          <w:szCs w:val="24"/>
        </w:rPr>
        <w:t>.</w:t>
      </w:r>
      <w:r w:rsidR="0027704E">
        <w:rPr>
          <w:i/>
          <w:sz w:val="24"/>
          <w:szCs w:val="24"/>
        </w:rPr>
        <w:t>]</w:t>
      </w:r>
    </w:p>
    <w:p w14:paraId="3C42DE26" w14:textId="30F385FA" w:rsidR="0071324D" w:rsidRPr="00953EA3" w:rsidRDefault="0071324D" w:rsidP="00D519A0">
      <w:pPr>
        <w:pStyle w:val="ListParagraph"/>
        <w:numPr>
          <w:ilvl w:val="0"/>
          <w:numId w:val="38"/>
        </w:numPr>
        <w:tabs>
          <w:tab w:val="clear" w:pos="360"/>
        </w:tabs>
        <w:ind w:left="720"/>
        <w:rPr>
          <w:sz w:val="24"/>
          <w:szCs w:val="24"/>
        </w:rPr>
      </w:pPr>
      <w:r w:rsidRPr="00953EA3">
        <w:rPr>
          <w:b/>
          <w:sz w:val="24"/>
          <w:szCs w:val="24"/>
        </w:rPr>
        <w:t>24 hours</w:t>
      </w:r>
      <w:r>
        <w:rPr>
          <w:sz w:val="24"/>
          <w:szCs w:val="24"/>
        </w:rPr>
        <w:t xml:space="preserve"> – For </w:t>
      </w:r>
      <w:r w:rsidRPr="00953EA3">
        <w:rPr>
          <w:sz w:val="24"/>
          <w:szCs w:val="24"/>
        </w:rPr>
        <w:t xml:space="preserve">questions on how to use the service or product, you can expect a 24 hour response time. </w:t>
      </w:r>
      <w:r>
        <w:rPr>
          <w:sz w:val="24"/>
          <w:szCs w:val="24"/>
        </w:rPr>
        <w:br/>
      </w:r>
      <w:r w:rsidR="0027704E">
        <w:rPr>
          <w:i/>
          <w:sz w:val="24"/>
          <w:szCs w:val="24"/>
        </w:rPr>
        <w:t>[</w:t>
      </w:r>
      <w:r w:rsidRPr="00D519A0">
        <w:rPr>
          <w:i/>
          <w:sz w:val="24"/>
          <w:szCs w:val="24"/>
        </w:rPr>
        <w:t>This is</w:t>
      </w:r>
      <w:r w:rsidR="00D519A0" w:rsidRPr="00D519A0">
        <w:rPr>
          <w:i/>
          <w:sz w:val="24"/>
          <w:szCs w:val="24"/>
        </w:rPr>
        <w:t xml:space="preserve"> </w:t>
      </w:r>
      <w:r w:rsidRPr="00D519A0">
        <w:rPr>
          <w:i/>
          <w:sz w:val="24"/>
          <w:szCs w:val="24"/>
        </w:rPr>
        <w:t>7am-7pm CST support</w:t>
      </w:r>
      <w:r w:rsidR="00C6630E">
        <w:rPr>
          <w:i/>
          <w:sz w:val="24"/>
          <w:szCs w:val="24"/>
        </w:rPr>
        <w:t>, Monday to Friday</w:t>
      </w:r>
      <w:r w:rsidR="00D519A0" w:rsidRPr="00D519A0">
        <w:rPr>
          <w:i/>
          <w:sz w:val="24"/>
          <w:szCs w:val="24"/>
        </w:rPr>
        <w:t>.</w:t>
      </w:r>
      <w:r w:rsidR="0027704E">
        <w:rPr>
          <w:i/>
          <w:sz w:val="24"/>
          <w:szCs w:val="24"/>
        </w:rPr>
        <w:t>]</w:t>
      </w:r>
    </w:p>
    <w:p w14:paraId="3C42DE27" w14:textId="77777777" w:rsidR="0071324D" w:rsidRPr="00EF24D5" w:rsidRDefault="0071324D" w:rsidP="0071324D">
      <w:pPr>
        <w:rPr>
          <w:rStyle w:val="Heading2Char"/>
          <w:smallCaps/>
        </w:rPr>
      </w:pPr>
      <w:r w:rsidRPr="00EF24D5">
        <w:rPr>
          <w:rStyle w:val="Heading2Char"/>
          <w:smallCaps/>
        </w:rPr>
        <w:lastRenderedPageBreak/>
        <w:t>Fpweb.net SharePoint Support</w:t>
      </w:r>
      <w:r w:rsidR="00815FD4" w:rsidRPr="00EF24D5">
        <w:rPr>
          <w:rStyle w:val="Heading2Char"/>
          <w:smallCaps/>
        </w:rPr>
        <w:t xml:space="preserve"> </w:t>
      </w:r>
    </w:p>
    <w:tbl>
      <w:tblPr>
        <w:tblStyle w:val="TableGrid"/>
        <w:tblW w:w="13176" w:type="dxa"/>
        <w:tblBorders>
          <w:top w:val="single" w:sz="4" w:space="0" w:color="9F9F9F" w:themeColor="background1" w:themeShade="A6"/>
          <w:left w:val="none" w:sz="0" w:space="0" w:color="auto"/>
          <w:bottom w:val="single" w:sz="4" w:space="0" w:color="9F9F9F" w:themeColor="background1" w:themeShade="A6"/>
          <w:right w:val="none" w:sz="0" w:space="0" w:color="auto"/>
          <w:insideH w:val="single" w:sz="4" w:space="0" w:color="9F9F9F" w:themeColor="background1" w:themeShade="A6"/>
          <w:insideV w:val="single" w:sz="4" w:space="0" w:color="9F9F9F" w:themeColor="background1" w:themeShade="A6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71324D" w:rsidRPr="001232B0" w14:paraId="3C42DE2D" w14:textId="77777777" w:rsidTr="000858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shd w:val="clear" w:color="auto" w:fill="005ABB" w:themeFill="accent1"/>
          </w:tcPr>
          <w:p w14:paraId="3C42DE28" w14:textId="41386D7D" w:rsidR="0071324D" w:rsidRPr="00EF24D5" w:rsidRDefault="0071324D" w:rsidP="00EF24D5">
            <w:pPr>
              <w:rPr>
                <w:rFonts w:asciiTheme="minorHAnsi" w:eastAsia="Times New Roman" w:hAnsiTheme="minorHAnsi" w:cstheme="minorHAnsi"/>
                <w:bCs/>
              </w:rPr>
            </w:pPr>
            <w:r w:rsidRPr="00EF24D5">
              <w:rPr>
                <w:rFonts w:eastAsia="Times New Roman" w:cstheme="minorHAnsi"/>
                <w:bCs/>
                <w:smallCaps/>
                <w:sz w:val="24"/>
                <w:szCs w:val="24"/>
              </w:rPr>
              <w:t>Infrastructure / Server Admin</w:t>
            </w:r>
            <w:r w:rsidR="00D519A0" w:rsidRPr="00045C33">
              <w:rPr>
                <w:rFonts w:eastAsia="Times New Roman" w:cstheme="minorHAnsi"/>
                <w:bCs/>
                <w:sz w:val="24"/>
                <w:szCs w:val="24"/>
              </w:rPr>
              <w:br/>
            </w:r>
            <w:r w:rsidR="00D519A0" w:rsidRPr="00EF24D5">
              <w:rPr>
                <w:rFonts w:eastAsia="Times New Roman" w:cstheme="minorHAnsi"/>
                <w:bCs/>
                <w:sz w:val="24"/>
              </w:rPr>
              <w:t xml:space="preserve">100% </w:t>
            </w:r>
            <w:r w:rsidR="002B73BF" w:rsidRPr="00EF24D5">
              <w:rPr>
                <w:rFonts w:eastAsia="Times New Roman" w:cstheme="minorHAnsi"/>
                <w:bCs/>
                <w:sz w:val="24"/>
              </w:rPr>
              <w:t>Our</w:t>
            </w:r>
            <w:r w:rsidR="00D519A0" w:rsidRPr="00EF24D5">
              <w:rPr>
                <w:rFonts w:eastAsia="Times New Roman" w:cstheme="minorHAnsi"/>
                <w:bCs/>
                <w:sz w:val="24"/>
              </w:rPr>
              <w:t xml:space="preserve"> Responsibility</w:t>
            </w:r>
          </w:p>
        </w:tc>
        <w:tc>
          <w:tcPr>
            <w:tcW w:w="4392" w:type="dxa"/>
            <w:shd w:val="clear" w:color="auto" w:fill="005ABB" w:themeFill="accent1"/>
          </w:tcPr>
          <w:p w14:paraId="3C42DE29" w14:textId="77777777" w:rsidR="0071324D" w:rsidRPr="00EF24D5" w:rsidRDefault="0071324D" w:rsidP="007510B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smallCaps/>
                <w:sz w:val="24"/>
                <w:szCs w:val="24"/>
              </w:rPr>
            </w:pPr>
            <w:r w:rsidRPr="00EF24D5">
              <w:rPr>
                <w:rFonts w:eastAsia="Times New Roman" w:cstheme="minorHAnsi"/>
                <w:bCs/>
                <w:smallCaps/>
                <w:sz w:val="24"/>
                <w:szCs w:val="24"/>
              </w:rPr>
              <w:t>Functionality / Central Admin</w:t>
            </w:r>
          </w:p>
          <w:p w14:paraId="3C42DE2A" w14:textId="2CCD31FF" w:rsidR="00D519A0" w:rsidRPr="00EF24D5" w:rsidRDefault="00D950D9" w:rsidP="00EF2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 w:val="0"/>
                <w:bCs/>
              </w:rPr>
            </w:pPr>
            <w:r w:rsidRPr="000858D6">
              <w:rPr>
                <w:rFonts w:eastAsia="Times New Roman" w:cstheme="minorHAnsi"/>
                <w:bCs/>
                <w:sz w:val="24"/>
              </w:rPr>
              <w:t xml:space="preserve">100% </w:t>
            </w:r>
            <w:r w:rsidR="002B73BF" w:rsidRPr="00EF24D5">
              <w:rPr>
                <w:rFonts w:eastAsia="Times New Roman" w:cstheme="minorHAnsi"/>
                <w:bCs/>
                <w:sz w:val="24"/>
              </w:rPr>
              <w:t xml:space="preserve">Your </w:t>
            </w:r>
            <w:r w:rsidRPr="00EF24D5">
              <w:rPr>
                <w:rFonts w:eastAsia="Times New Roman" w:cstheme="minorHAnsi"/>
                <w:bCs/>
                <w:sz w:val="24"/>
              </w:rPr>
              <w:t>Responsibility</w:t>
            </w:r>
          </w:p>
        </w:tc>
        <w:tc>
          <w:tcPr>
            <w:tcW w:w="4392" w:type="dxa"/>
            <w:shd w:val="clear" w:color="auto" w:fill="005ABB" w:themeFill="accent1"/>
          </w:tcPr>
          <w:p w14:paraId="3C42DE2B" w14:textId="77777777" w:rsidR="0071324D" w:rsidRPr="00EF24D5" w:rsidRDefault="0071324D" w:rsidP="007510BF">
            <w:pPr>
              <w:spacing w:after="200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  <w:smallCaps/>
                <w:sz w:val="24"/>
                <w:szCs w:val="24"/>
              </w:rPr>
            </w:pPr>
            <w:r w:rsidRPr="00EF24D5">
              <w:rPr>
                <w:rFonts w:eastAsia="Times New Roman" w:cstheme="minorHAnsi"/>
                <w:bCs/>
                <w:smallCaps/>
                <w:sz w:val="24"/>
                <w:szCs w:val="24"/>
              </w:rPr>
              <w:t xml:space="preserve">Customization / Site Administration </w:t>
            </w:r>
          </w:p>
          <w:p w14:paraId="3C42DE2C" w14:textId="5703D874" w:rsidR="00D519A0" w:rsidRPr="00EF24D5" w:rsidRDefault="00D519A0" w:rsidP="00EF24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Cs/>
              </w:rPr>
            </w:pPr>
            <w:r w:rsidRPr="000858D6">
              <w:rPr>
                <w:rFonts w:eastAsia="Times New Roman" w:cstheme="minorHAnsi"/>
                <w:bCs/>
                <w:sz w:val="24"/>
              </w:rPr>
              <w:t xml:space="preserve">100% </w:t>
            </w:r>
            <w:r w:rsidR="002B73BF" w:rsidRPr="00EF24D5">
              <w:rPr>
                <w:rFonts w:eastAsia="Times New Roman" w:cstheme="minorHAnsi"/>
                <w:bCs/>
                <w:sz w:val="24"/>
              </w:rPr>
              <w:t xml:space="preserve">Your </w:t>
            </w:r>
            <w:r w:rsidRPr="00EF24D5">
              <w:rPr>
                <w:rFonts w:eastAsia="Times New Roman" w:cstheme="minorHAnsi"/>
                <w:bCs/>
                <w:sz w:val="24"/>
              </w:rPr>
              <w:t>Responsibility</w:t>
            </w:r>
          </w:p>
        </w:tc>
      </w:tr>
      <w:tr w:rsidR="0071324D" w:rsidRPr="001232B0" w14:paraId="3C42DE31" w14:textId="77777777" w:rsidTr="00347600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shd w:val="clear" w:color="auto" w:fill="BEDDFF" w:themeFill="accent1" w:themeFillTint="33"/>
          </w:tcPr>
          <w:p w14:paraId="3C42DE2E" w14:textId="77777777" w:rsidR="0071324D" w:rsidRPr="00C8117C" w:rsidRDefault="00E76162" w:rsidP="00E76162">
            <w:pPr>
              <w:spacing w:after="200" w:line="276" w:lineRule="auto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7510BF">
              <w:rPr>
                <w:rFonts w:cstheme="minorHAnsi"/>
                <w:sz w:val="18"/>
                <w:szCs w:val="20"/>
              </w:rPr>
              <w:t xml:space="preserve">We architect and build the environment for you. </w:t>
            </w:r>
            <w:r w:rsidR="0071324D" w:rsidRPr="007510BF">
              <w:rPr>
                <w:rFonts w:cstheme="minorHAnsi"/>
                <w:sz w:val="18"/>
                <w:szCs w:val="20"/>
              </w:rPr>
              <w:t xml:space="preserve">We support </w:t>
            </w:r>
            <w:r w:rsidRPr="007510BF">
              <w:rPr>
                <w:rFonts w:cstheme="minorHAnsi"/>
                <w:sz w:val="18"/>
                <w:szCs w:val="20"/>
              </w:rPr>
              <w:t>the following</w:t>
            </w:r>
            <w:r w:rsidR="0071324D" w:rsidRPr="007510BF">
              <w:rPr>
                <w:rFonts w:cstheme="minorHAnsi"/>
                <w:sz w:val="18"/>
                <w:szCs w:val="20"/>
              </w:rPr>
              <w:t xml:space="preserve"> needs or issues for free.  These do not incur support charges.</w:t>
            </w:r>
          </w:p>
        </w:tc>
        <w:tc>
          <w:tcPr>
            <w:tcW w:w="4392" w:type="dxa"/>
            <w:shd w:val="clear" w:color="auto" w:fill="BEDDFF" w:themeFill="accent1" w:themeFillTint="33"/>
          </w:tcPr>
          <w:p w14:paraId="3C42DE2F" w14:textId="58BFD793" w:rsidR="0071324D" w:rsidRPr="00EF24D5" w:rsidRDefault="0071324D" w:rsidP="00CC4ECE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/>
                <w:color w:val="636363" w:themeColor="text1" w:themeTint="BF"/>
                <w:sz w:val="18"/>
                <w:szCs w:val="20"/>
              </w:rPr>
            </w:pPr>
            <w:r w:rsidRPr="007510BF">
              <w:rPr>
                <w:rFonts w:cstheme="minorHAnsi"/>
                <w:sz w:val="18"/>
                <w:szCs w:val="20"/>
              </w:rPr>
              <w:t>Fpweb.net can provide guidance with the following activities, though clients are expected to perform these activities</w:t>
            </w:r>
            <w:r w:rsidR="00CC4ECE" w:rsidRPr="00EF24D5">
              <w:rPr>
                <w:rFonts w:cstheme="minorHAnsi"/>
                <w:sz w:val="18"/>
                <w:szCs w:val="20"/>
              </w:rPr>
              <w:t>.</w:t>
            </w:r>
            <w:r w:rsidRPr="00EF24D5">
              <w:rPr>
                <w:rFonts w:cstheme="minorHAnsi"/>
                <w:sz w:val="18"/>
                <w:szCs w:val="20"/>
              </w:rPr>
              <w:t xml:space="preserve"> </w:t>
            </w:r>
          </w:p>
        </w:tc>
        <w:tc>
          <w:tcPr>
            <w:tcW w:w="4392" w:type="dxa"/>
            <w:shd w:val="clear" w:color="auto" w:fill="BEDDFF" w:themeFill="accent1" w:themeFillTint="33"/>
          </w:tcPr>
          <w:p w14:paraId="3C42DE30" w14:textId="52BE1438" w:rsidR="0071324D" w:rsidRPr="00EF24D5" w:rsidRDefault="0071324D" w:rsidP="00CC4ECE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0"/>
              </w:rPr>
            </w:pPr>
            <w:r w:rsidRPr="00EF24D5">
              <w:rPr>
                <w:rFonts w:cstheme="minorHAnsi"/>
                <w:sz w:val="18"/>
                <w:szCs w:val="20"/>
              </w:rPr>
              <w:t>For questions on how to use SharePoint or for customization and training needs, Fpweb.net provides application expertise and consulting services</w:t>
            </w:r>
            <w:r w:rsidR="00E76162" w:rsidRPr="00EF24D5">
              <w:rPr>
                <w:rFonts w:cstheme="minorHAnsi"/>
                <w:sz w:val="18"/>
                <w:szCs w:val="20"/>
              </w:rPr>
              <w:t xml:space="preserve"> through our partner network</w:t>
            </w:r>
            <w:r w:rsidRPr="00EF24D5">
              <w:rPr>
                <w:rFonts w:cstheme="minorHAnsi"/>
                <w:sz w:val="18"/>
                <w:szCs w:val="20"/>
              </w:rPr>
              <w:t xml:space="preserve">.  </w:t>
            </w:r>
          </w:p>
        </w:tc>
      </w:tr>
      <w:tr w:rsidR="0071324D" w:rsidRPr="001232B0" w14:paraId="3C42DEC0" w14:textId="77777777" w:rsidTr="00815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2" w:type="dxa"/>
            <w:tcBorders>
              <w:bottom w:val="single" w:sz="4" w:space="0" w:color="9F9F9F" w:themeColor="background1" w:themeShade="A6"/>
            </w:tcBorders>
          </w:tcPr>
          <w:p w14:paraId="3C42DE33" w14:textId="77777777" w:rsidR="00E76162" w:rsidRPr="00EF24D5" w:rsidRDefault="00E76162" w:rsidP="00EB41B0">
            <w:pPr>
              <w:spacing w:after="90"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  <w:r w:rsidRPr="00EF24D5">
              <w:rPr>
                <w:rFonts w:cstheme="minorHAnsi"/>
                <w:sz w:val="20"/>
                <w:szCs w:val="18"/>
              </w:rPr>
              <w:t>During the Build</w:t>
            </w:r>
          </w:p>
          <w:p w14:paraId="3C42DE34" w14:textId="77777777" w:rsidR="00631DAF" w:rsidRPr="00EB41B0" w:rsidRDefault="00631DAF" w:rsidP="00EB41B0">
            <w:pPr>
              <w:numPr>
                <w:ilvl w:val="0"/>
                <w:numId w:val="26"/>
              </w:numPr>
              <w:spacing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Server Operating System installation and configuration</w:t>
            </w:r>
            <w:r w:rsidRPr="00EB41B0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  <w:p w14:paraId="3C42DE35" w14:textId="77777777" w:rsidR="00631DAF" w:rsidRPr="00EB41B0" w:rsidRDefault="00631DAF" w:rsidP="00631DAF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SQL Server Installation and Configuration</w:t>
            </w:r>
          </w:p>
          <w:p w14:paraId="3C42DE36" w14:textId="77777777" w:rsidR="00631DAF" w:rsidRPr="00EB41B0" w:rsidRDefault="00631DAF" w:rsidP="00631DAF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Active Directory Installation and Configuration</w:t>
            </w:r>
          </w:p>
          <w:p w14:paraId="3C42DE37" w14:textId="77777777" w:rsidR="0056409D" w:rsidRPr="00EB41B0" w:rsidRDefault="0056409D" w:rsidP="0056409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 xml:space="preserve">Establishing One-way Active Directory Trusts </w:t>
            </w:r>
            <w:r w:rsidRPr="00EF24D5">
              <w:rPr>
                <w:rFonts w:cstheme="minorHAnsi"/>
                <w:i/>
                <w:sz w:val="18"/>
                <w:szCs w:val="18"/>
              </w:rPr>
              <w:t>(If Service is Purchased)</w:t>
            </w:r>
          </w:p>
          <w:p w14:paraId="3C42DE38" w14:textId="77777777" w:rsidR="00631DAF" w:rsidRPr="00EB41B0" w:rsidRDefault="00631DAF" w:rsidP="00631DAF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Core SharePoint Active Directory account creation</w:t>
            </w:r>
          </w:p>
          <w:p w14:paraId="3C42DE39" w14:textId="77777777" w:rsidR="00631DAF" w:rsidRPr="00EB41B0" w:rsidRDefault="00631DAF" w:rsidP="00631DAF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SharePoint Installation and Configuration</w:t>
            </w:r>
          </w:p>
          <w:p w14:paraId="3C42DE3A" w14:textId="77777777" w:rsidR="00631DAF" w:rsidRPr="00EB41B0" w:rsidRDefault="00631DAF" w:rsidP="00631DAF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eastAsia="Times New Roman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eastAsia="Times New Roman" w:cstheme="minorHAnsi"/>
                <w:sz w:val="18"/>
                <w:szCs w:val="18"/>
              </w:rPr>
              <w:t>Role Delineation among servers</w:t>
            </w:r>
          </w:p>
          <w:p w14:paraId="3C42DE3B" w14:textId="77777777" w:rsidR="0056409D" w:rsidRPr="00EB41B0" w:rsidRDefault="0056409D" w:rsidP="0056409D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eastAsia="Times New Roman" w:cstheme="minorHAnsi"/>
                <w:sz w:val="18"/>
                <w:szCs w:val="18"/>
              </w:rPr>
              <w:t>Service Application Creation</w:t>
            </w:r>
          </w:p>
          <w:p w14:paraId="3C42DE3D" w14:textId="77777777" w:rsidR="00E76162" w:rsidRPr="00EB41B0" w:rsidRDefault="00E76162" w:rsidP="00631DAF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eastAsia="Times New Roman" w:cstheme="minorHAnsi"/>
                <w:sz w:val="18"/>
                <w:szCs w:val="18"/>
              </w:rPr>
              <w:t xml:space="preserve">Applying SSL certificates and SSL Configuration </w:t>
            </w:r>
          </w:p>
          <w:p w14:paraId="3C42DE3E" w14:textId="77777777" w:rsidR="00E76162" w:rsidRPr="00EB41B0" w:rsidRDefault="00E76162" w:rsidP="00631DAF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eastAsia="Times New Roman" w:cstheme="minorHAnsi"/>
                <w:sz w:val="18"/>
                <w:szCs w:val="18"/>
              </w:rPr>
              <w:t>Creation of WEB Application</w:t>
            </w:r>
          </w:p>
          <w:p w14:paraId="3C42DE3F" w14:textId="77777777" w:rsidR="0056409D" w:rsidRPr="00EB41B0" w:rsidRDefault="0056409D" w:rsidP="0056409D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Alternate Access Mapping Configuration</w:t>
            </w:r>
          </w:p>
          <w:p w14:paraId="3C42DE40" w14:textId="77777777" w:rsidR="00631DAF" w:rsidRPr="00EB41B0" w:rsidRDefault="00631DAF" w:rsidP="00631DAF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eastAsia="Times New Roman" w:cstheme="minorHAnsi"/>
                <w:sz w:val="18"/>
                <w:szCs w:val="18"/>
              </w:rPr>
              <w:t>Configure NTLM Security for the WEB Application</w:t>
            </w:r>
          </w:p>
          <w:p w14:paraId="3C42DE41" w14:textId="77777777" w:rsidR="0056409D" w:rsidRPr="00EB41B0" w:rsidRDefault="0056409D" w:rsidP="0056409D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Site Collection Creation</w:t>
            </w:r>
          </w:p>
          <w:p w14:paraId="3C42DE42" w14:textId="77777777" w:rsidR="00631DAF" w:rsidRPr="00EB41B0" w:rsidRDefault="00631DAF" w:rsidP="00631DAF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Incoming &amp; Outbound email services</w:t>
            </w:r>
          </w:p>
          <w:p w14:paraId="3C42DE43" w14:textId="77777777" w:rsidR="00E76162" w:rsidRPr="00EB41B0" w:rsidRDefault="00E76162" w:rsidP="00631DAF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 xml:space="preserve">Ensure basic fundamentals of the </w:t>
            </w:r>
            <w:r w:rsidRPr="00EB41B0">
              <w:rPr>
                <w:rFonts w:cstheme="minorHAnsi"/>
                <w:sz w:val="18"/>
                <w:szCs w:val="18"/>
              </w:rPr>
              <w:lastRenderedPageBreak/>
              <w:t>application are working</w:t>
            </w:r>
          </w:p>
          <w:p w14:paraId="3C42DE46" w14:textId="77777777" w:rsidR="0071324D" w:rsidRPr="00EF24D5" w:rsidRDefault="00E76162" w:rsidP="00815FD4">
            <w:pPr>
              <w:spacing w:after="200" w:line="276" w:lineRule="auto"/>
              <w:rPr>
                <w:rFonts w:asciiTheme="minorHAnsi" w:hAnsiTheme="minorHAnsi" w:cstheme="minorHAnsi"/>
                <w:sz w:val="20"/>
                <w:szCs w:val="18"/>
              </w:rPr>
            </w:pPr>
            <w:r w:rsidRPr="00EF24D5">
              <w:rPr>
                <w:rFonts w:cstheme="minorHAnsi"/>
                <w:sz w:val="20"/>
                <w:szCs w:val="18"/>
              </w:rPr>
              <w:t>After the Build</w:t>
            </w:r>
          </w:p>
          <w:p w14:paraId="3C42DE47" w14:textId="77777777" w:rsidR="00D950D9" w:rsidRPr="00EB41B0" w:rsidRDefault="00D950D9" w:rsidP="00631DAF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eastAsia="Times New Roman" w:cstheme="minorHAnsi"/>
                <w:sz w:val="18"/>
                <w:szCs w:val="18"/>
              </w:rPr>
              <w:t>Connectivity to the Servers</w:t>
            </w:r>
          </w:p>
          <w:p w14:paraId="3C42DE48" w14:textId="77777777" w:rsidR="0071324D" w:rsidRPr="00EB41B0" w:rsidRDefault="0071324D" w:rsidP="00631DAF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Connectivity to the SharePoint Service</w:t>
            </w:r>
          </w:p>
          <w:p w14:paraId="3C42DE49" w14:textId="77777777" w:rsidR="00E76162" w:rsidRPr="00EB41B0" w:rsidRDefault="00E76162" w:rsidP="00631DAF">
            <w:pPr>
              <w:numPr>
                <w:ilvl w:val="0"/>
                <w:numId w:val="26"/>
              </w:numPr>
              <w:spacing w:before="100" w:beforeAutospacing="1" w:after="100" w:afterAutospacing="1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Connectivity to the SQL Service</w:t>
            </w:r>
          </w:p>
          <w:p w14:paraId="3C42DE4A" w14:textId="77777777" w:rsidR="0071324D" w:rsidRPr="00EB41B0" w:rsidRDefault="0071324D" w:rsidP="00631DAF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Instructing the end-user logging into to the SharePoint server(s)</w:t>
            </w:r>
            <w:r w:rsidR="00E76162" w:rsidRPr="00EB41B0">
              <w:rPr>
                <w:rFonts w:cstheme="minorHAnsi"/>
                <w:sz w:val="18"/>
                <w:szCs w:val="18"/>
              </w:rPr>
              <w:t xml:space="preserve"> and SQL server(s)</w:t>
            </w:r>
          </w:p>
          <w:p w14:paraId="3C42DE4B" w14:textId="77777777" w:rsidR="0071324D" w:rsidRPr="00EB41B0" w:rsidRDefault="0071324D" w:rsidP="00631DAF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Connectivity of SharePoint tools to modify SharePoint Sites</w:t>
            </w:r>
          </w:p>
          <w:p w14:paraId="3C42DE4C" w14:textId="77777777" w:rsidR="0071324D" w:rsidRPr="00EB41B0" w:rsidRDefault="0071324D" w:rsidP="00631DAF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inorHAnsi" w:hAnsiTheme="minorHAnsi" w:cstheme="minorHAnsi"/>
                <w:b w:val="0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Install</w:t>
            </w:r>
            <w:r w:rsidR="00D950D9" w:rsidRPr="00EB41B0">
              <w:rPr>
                <w:rFonts w:cstheme="minorHAnsi"/>
                <w:sz w:val="18"/>
                <w:szCs w:val="18"/>
              </w:rPr>
              <w:t xml:space="preserve"> Critical Operating System</w:t>
            </w:r>
            <w:r w:rsidRPr="00EB41B0">
              <w:rPr>
                <w:rFonts w:cstheme="minorHAnsi"/>
                <w:sz w:val="18"/>
                <w:szCs w:val="18"/>
              </w:rPr>
              <w:t xml:space="preserve"> Patches</w:t>
            </w:r>
          </w:p>
          <w:p w14:paraId="3C42DE4D" w14:textId="77777777" w:rsidR="0056409D" w:rsidRPr="00EF24D5" w:rsidRDefault="0056409D" w:rsidP="00631DAF">
            <w:pPr>
              <w:pStyle w:val="ListParagraph"/>
              <w:numPr>
                <w:ilvl w:val="0"/>
                <w:numId w:val="26"/>
              </w:numPr>
              <w:spacing w:after="20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B41B0">
              <w:rPr>
                <w:rFonts w:cstheme="minorHAnsi"/>
                <w:sz w:val="18"/>
                <w:szCs w:val="18"/>
              </w:rPr>
              <w:t>Backups of the farm (If Service is Purchased)</w:t>
            </w:r>
          </w:p>
        </w:tc>
        <w:tc>
          <w:tcPr>
            <w:tcW w:w="4392" w:type="dxa"/>
            <w:tcBorders>
              <w:bottom w:val="single" w:sz="4" w:space="0" w:color="9F9F9F" w:themeColor="background1" w:themeShade="A6"/>
            </w:tcBorders>
          </w:tcPr>
          <w:p w14:paraId="3C42DE4F" w14:textId="77777777" w:rsidR="0071324D" w:rsidRPr="00C8117C" w:rsidRDefault="0071324D" w:rsidP="000858D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/>
                <w:sz w:val="18"/>
                <w:szCs w:val="18"/>
              </w:rPr>
              <w:lastRenderedPageBreak/>
              <w:t xml:space="preserve">SharePoint Post-Installation </w:t>
            </w:r>
            <w:r w:rsidRPr="00C8117C">
              <w:rPr>
                <w:rFonts w:eastAsia="Times New Roman" w:cstheme="minorHAnsi"/>
                <w:b/>
                <w:bCs/>
                <w:sz w:val="18"/>
                <w:szCs w:val="18"/>
              </w:rPr>
              <w:t>Administration</w:t>
            </w:r>
          </w:p>
          <w:p w14:paraId="3C42DE50" w14:textId="77777777" w:rsidR="0071324D" w:rsidRPr="00C8117C" w:rsidRDefault="0071324D" w:rsidP="000858D6">
            <w:pPr>
              <w:numPr>
                <w:ilvl w:val="0"/>
                <w:numId w:val="22"/>
              </w:num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Creation of Content Databases</w:t>
            </w:r>
          </w:p>
          <w:p w14:paraId="3C42DE51" w14:textId="77777777" w:rsidR="0071324D" w:rsidRPr="00C8117C" w:rsidRDefault="0071324D" w:rsidP="007510BF">
            <w:pPr>
              <w:numPr>
                <w:ilvl w:val="0"/>
                <w:numId w:val="21"/>
              </w:numPr>
              <w:spacing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Site Collection Creation</w:t>
            </w:r>
          </w:p>
          <w:p w14:paraId="3C42DE52" w14:textId="77777777" w:rsidR="0071324D" w:rsidRPr="00C8117C" w:rsidRDefault="0071324D" w:rsidP="0071324D">
            <w:pPr>
              <w:numPr>
                <w:ilvl w:val="0"/>
                <w:numId w:val="21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Role Delineation among servers</w:t>
            </w:r>
          </w:p>
          <w:p w14:paraId="3C42DE53" w14:textId="77777777" w:rsidR="0071324D" w:rsidRPr="00C8117C" w:rsidRDefault="0071324D" w:rsidP="0071324D">
            <w:pPr>
              <w:numPr>
                <w:ilvl w:val="0"/>
                <w:numId w:val="21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Incoming &amp; Outbound email services configuration</w:t>
            </w:r>
          </w:p>
          <w:p w14:paraId="3C42DE54" w14:textId="77777777" w:rsidR="0071324D" w:rsidRPr="00C8117C" w:rsidRDefault="0071324D" w:rsidP="0071324D">
            <w:pPr>
              <w:numPr>
                <w:ilvl w:val="0"/>
                <w:numId w:val="21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Managed Path Management</w:t>
            </w:r>
          </w:p>
          <w:p w14:paraId="3C42DE55" w14:textId="77777777" w:rsidR="0071324D" w:rsidRPr="00C8117C" w:rsidRDefault="0071324D" w:rsidP="0071324D">
            <w:pPr>
              <w:numPr>
                <w:ilvl w:val="0"/>
                <w:numId w:val="21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WEB Application Security</w:t>
            </w:r>
          </w:p>
          <w:p w14:paraId="3C42DE56" w14:textId="77777777" w:rsidR="0071324D" w:rsidRPr="00C8117C" w:rsidRDefault="0071324D" w:rsidP="0071324D">
            <w:pPr>
              <w:numPr>
                <w:ilvl w:val="0"/>
                <w:numId w:val="21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Adjusting SSL certificates and SSL Configuration</w:t>
            </w:r>
          </w:p>
          <w:p w14:paraId="3C42DE57" w14:textId="77777777" w:rsidR="0071324D" w:rsidRPr="00C8117C" w:rsidRDefault="00D950D9" w:rsidP="00EB41B0">
            <w:pPr>
              <w:numPr>
                <w:ilvl w:val="0"/>
                <w:numId w:val="21"/>
              </w:numPr>
              <w:spacing w:before="100" w:before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Service Application</w:t>
            </w:r>
            <w:r w:rsidR="0071324D"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 xml:space="preserve"> Creation and Configuration</w:t>
            </w:r>
          </w:p>
          <w:p w14:paraId="3C42DE58" w14:textId="77777777" w:rsidR="0071324D" w:rsidRPr="00C8117C" w:rsidRDefault="00E76162" w:rsidP="000858D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/>
                <w:bCs/>
                <w:sz w:val="18"/>
                <w:szCs w:val="18"/>
              </w:rPr>
              <w:t xml:space="preserve">General </w:t>
            </w:r>
            <w:r w:rsidR="0071324D" w:rsidRPr="00C8117C">
              <w:rPr>
                <w:rFonts w:eastAsia="Times New Roman" w:cstheme="minorHAnsi"/>
                <w:b/>
                <w:bCs/>
                <w:sz w:val="18"/>
                <w:szCs w:val="18"/>
              </w:rPr>
              <w:t>SharePoint Administration</w:t>
            </w:r>
            <w:r w:rsidR="0071324D" w:rsidRPr="00C8117C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  <w:p w14:paraId="3C42DE59" w14:textId="77777777" w:rsidR="0071324D" w:rsidRPr="00C8117C" w:rsidRDefault="00D950D9" w:rsidP="000858D6">
            <w:pPr>
              <w:numPr>
                <w:ilvl w:val="0"/>
                <w:numId w:val="22"/>
              </w:num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IIS Management</w:t>
            </w:r>
          </w:p>
          <w:p w14:paraId="3C42DE5A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Execution of all STSADM</w:t>
            </w:r>
            <w:r w:rsidR="00D950D9"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\PowerShell</w:t>
            </w: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 xml:space="preserve"> commands</w:t>
            </w:r>
          </w:p>
          <w:p w14:paraId="3C42DE5B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Service-Pack &amp; Hot-fix application</w:t>
            </w:r>
          </w:p>
          <w:p w14:paraId="3C42DE5C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SharePoint Application Management</w:t>
            </w:r>
          </w:p>
          <w:p w14:paraId="3C42DE5D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Content Database(s) creation and configuration</w:t>
            </w:r>
          </w:p>
          <w:p w14:paraId="3C42DE5E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Site Collection Creation</w:t>
            </w:r>
          </w:p>
          <w:p w14:paraId="3C42DE5F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WEB Application creation and configuration</w:t>
            </w:r>
          </w:p>
          <w:p w14:paraId="3C42DE60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Site Collection Security</w:t>
            </w:r>
          </w:p>
          <w:p w14:paraId="3C42DE61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New Management paths and Alternate Access Mappings</w:t>
            </w:r>
          </w:p>
          <w:p w14:paraId="3C42DE62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Adding new servers to the farm</w:t>
            </w:r>
          </w:p>
          <w:p w14:paraId="3C42DE63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Site Quota Management</w:t>
            </w:r>
          </w:p>
          <w:p w14:paraId="3C42DE64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Site Collection Feature Management</w:t>
            </w:r>
          </w:p>
          <w:p w14:paraId="3C42DE65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lastRenderedPageBreak/>
              <w:t>Configuring HTML viewer</w:t>
            </w:r>
          </w:p>
          <w:p w14:paraId="3C42DE66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Configuring Document conversion services</w:t>
            </w:r>
          </w:p>
          <w:p w14:paraId="3C42DE67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Configuring InfoPath Forms Services</w:t>
            </w:r>
          </w:p>
          <w:p w14:paraId="3C42DE68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Managing data connection files</w:t>
            </w:r>
          </w:p>
          <w:p w14:paraId="3C42DE69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Managing WEB service proxy</w:t>
            </w:r>
          </w:p>
          <w:p w14:paraId="3C42DE6A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Managing Policy for WEB Applications</w:t>
            </w:r>
          </w:p>
          <w:p w14:paraId="3C42DE6B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Managing Authentication Providers</w:t>
            </w:r>
          </w:p>
          <w:p w14:paraId="3C42DE6C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Managing Workflow Settings</w:t>
            </w:r>
          </w:p>
          <w:p w14:paraId="3C42DE6D" w14:textId="77777777" w:rsidR="0071324D" w:rsidRPr="00C8117C" w:rsidRDefault="0071324D" w:rsidP="007510BF">
            <w:pPr>
              <w:numPr>
                <w:ilvl w:val="0"/>
                <w:numId w:val="22"/>
              </w:numPr>
              <w:spacing w:before="100" w:before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Configuring Session State</w:t>
            </w:r>
          </w:p>
          <w:p w14:paraId="3C42DE6E" w14:textId="77777777" w:rsidR="0071324D" w:rsidRPr="00C8117C" w:rsidRDefault="0071324D" w:rsidP="007510BF">
            <w:pPr>
              <w:numPr>
                <w:ilvl w:val="0"/>
                <w:numId w:val="22"/>
              </w:numPr>
              <w:spacing w:before="100" w:before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C8117C">
              <w:rPr>
                <w:rFonts w:cstheme="minorHAnsi"/>
                <w:sz w:val="18"/>
                <w:szCs w:val="18"/>
              </w:rPr>
              <w:t>Creation of SharePoint sub-sites and users</w:t>
            </w:r>
          </w:p>
          <w:p w14:paraId="3C42DE6F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SharePoint Operations Activities</w:t>
            </w:r>
          </w:p>
          <w:p w14:paraId="3C42DE70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Information Management Policy Configuration</w:t>
            </w:r>
          </w:p>
          <w:p w14:paraId="3C42DE71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Single Sign-On configuration</w:t>
            </w:r>
          </w:p>
          <w:p w14:paraId="3C42DE72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Configuring Usage analysis and processing</w:t>
            </w:r>
          </w:p>
          <w:p w14:paraId="3C42DE73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Enabling/Disabling Enterprise Features</w:t>
            </w:r>
          </w:p>
          <w:p w14:paraId="3C42DE74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Managing License Type</w:t>
            </w:r>
          </w:p>
          <w:p w14:paraId="3C42DE75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Timer Job management</w:t>
            </w:r>
          </w:p>
          <w:p w14:paraId="3C42DE76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Master site directory setting</w:t>
            </w:r>
          </w:p>
          <w:p w14:paraId="3C42DE77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Managing Alternate access mappings</w:t>
            </w:r>
          </w:p>
          <w:p w14:paraId="3C42DE78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Solution management</w:t>
            </w:r>
          </w:p>
          <w:p w14:paraId="3C42DE79" w14:textId="77777777" w:rsidR="0071324D" w:rsidRPr="00C8117C" w:rsidRDefault="0071324D" w:rsidP="0071324D">
            <w:pPr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Database Server Configuration</w:t>
            </w:r>
          </w:p>
          <w:p w14:paraId="3C42DE7A" w14:textId="77777777" w:rsidR="0071324D" w:rsidRPr="00C8117C" w:rsidRDefault="0071324D" w:rsidP="0071324D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Content deployment settings</w:t>
            </w:r>
          </w:p>
          <w:p w14:paraId="3C42DE7B" w14:textId="01D751BD" w:rsidR="0071324D" w:rsidRPr="00C8117C" w:rsidRDefault="0071324D" w:rsidP="0071324D">
            <w:pPr>
              <w:pStyle w:val="ListParagraph"/>
              <w:numPr>
                <w:ilvl w:val="0"/>
                <w:numId w:val="22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 xml:space="preserve">Delineation </w:t>
            </w:r>
            <w:r w:rsidR="000858D6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&amp;</w:t>
            </w: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 xml:space="preserve"> </w:t>
            </w:r>
            <w:proofErr w:type="spellStart"/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</w:t>
            </w:r>
            <w:r w:rsidR="000858D6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gt</w:t>
            </w:r>
            <w:proofErr w:type="spellEnd"/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 xml:space="preserve"> of roles within the server farm</w:t>
            </w:r>
          </w:p>
          <w:p w14:paraId="3C42DE7C" w14:textId="77777777" w:rsidR="0071324D" w:rsidRPr="00C8117C" w:rsidRDefault="0071324D" w:rsidP="00EB41B0">
            <w:pPr>
              <w:pStyle w:val="ListParagraph"/>
              <w:numPr>
                <w:ilvl w:val="0"/>
                <w:numId w:val="22"/>
              </w:numPr>
              <w:spacing w:before="100" w:before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cstheme="minorHAnsi"/>
                <w:color w:val="4D4D4D" w:themeColor="text1" w:themeTint="D9"/>
                <w:sz w:val="18"/>
                <w:szCs w:val="18"/>
              </w:rPr>
              <w:t>Unlocking Users</w:t>
            </w:r>
          </w:p>
          <w:p w14:paraId="3C42DE7E" w14:textId="1F942225" w:rsidR="0071324D" w:rsidRPr="00C8117C" w:rsidRDefault="007510BF" w:rsidP="000858D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</w:rPr>
              <w:t>S</w:t>
            </w:r>
            <w:r w:rsidR="0071324D" w:rsidRPr="00C8117C">
              <w:rPr>
                <w:rFonts w:eastAsia="Times New Roman" w:cstheme="minorHAnsi"/>
                <w:b/>
                <w:bCs/>
                <w:sz w:val="18"/>
                <w:szCs w:val="18"/>
              </w:rPr>
              <w:t>ite Collection Administration</w:t>
            </w:r>
            <w:r w:rsidR="0071324D" w:rsidRPr="00C8117C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  <w:p w14:paraId="3C42DE7F" w14:textId="77777777" w:rsidR="0071324D" w:rsidRPr="00C8117C" w:rsidRDefault="0071324D" w:rsidP="007510BF">
            <w:pPr>
              <w:numPr>
                <w:ilvl w:val="0"/>
                <w:numId w:val="17"/>
              </w:numPr>
              <w:spacing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 xml:space="preserve">Search Settings, Search Scopes </w:t>
            </w:r>
          </w:p>
          <w:p w14:paraId="3C42DE80" w14:textId="77777777" w:rsidR="0071324D" w:rsidRPr="00C8117C" w:rsidRDefault="0071324D" w:rsidP="0071324D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Recycle bin management</w:t>
            </w:r>
          </w:p>
          <w:p w14:paraId="3C42DE81" w14:textId="77777777" w:rsidR="0071324D" w:rsidRPr="00C8117C" w:rsidRDefault="0071324D" w:rsidP="0071324D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Site directory settings</w:t>
            </w:r>
          </w:p>
          <w:p w14:paraId="3C42DE82" w14:textId="77777777" w:rsidR="0071324D" w:rsidRPr="00C8117C" w:rsidRDefault="0071324D" w:rsidP="0071324D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Site collection usage reports, features</w:t>
            </w:r>
          </w:p>
          <w:p w14:paraId="3C42DE83" w14:textId="77777777" w:rsidR="0071324D" w:rsidRPr="00C8117C" w:rsidRDefault="0071324D" w:rsidP="0071324D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Portal Site Connection</w:t>
            </w:r>
          </w:p>
          <w:p w14:paraId="3C42DE84" w14:textId="77777777" w:rsidR="0071324D" w:rsidRPr="00C8117C" w:rsidRDefault="0071324D" w:rsidP="0071324D">
            <w:pPr>
              <w:numPr>
                <w:ilvl w:val="0"/>
                <w:numId w:val="17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Site collection audit settings, policies, output cache&amp; profiles</w:t>
            </w:r>
          </w:p>
        </w:tc>
        <w:tc>
          <w:tcPr>
            <w:tcW w:w="4392" w:type="dxa"/>
            <w:tcBorders>
              <w:bottom w:val="single" w:sz="4" w:space="0" w:color="9F9F9F" w:themeColor="background1" w:themeShade="A6"/>
            </w:tcBorders>
          </w:tcPr>
          <w:p w14:paraId="3C42DE85" w14:textId="507FBC91" w:rsidR="0071324D" w:rsidRPr="00C8117C" w:rsidRDefault="0071324D" w:rsidP="000858D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/>
                <w:bCs/>
                <w:sz w:val="18"/>
                <w:szCs w:val="18"/>
              </w:rPr>
              <w:lastRenderedPageBreak/>
              <w:t>Site Administration</w:t>
            </w:r>
          </w:p>
          <w:p w14:paraId="3C42DE86" w14:textId="77777777" w:rsidR="0071324D" w:rsidRPr="00C8117C" w:rsidRDefault="0071324D" w:rsidP="000858D6">
            <w:pPr>
              <w:numPr>
                <w:ilvl w:val="0"/>
                <w:numId w:val="22"/>
              </w:num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Regional Settings</w:t>
            </w:r>
          </w:p>
          <w:p w14:paraId="3C42DE87" w14:textId="77777777" w:rsidR="0071324D" w:rsidRPr="00C8117C" w:rsidRDefault="0071324D" w:rsidP="007510BF">
            <w:pPr>
              <w:numPr>
                <w:ilvl w:val="0"/>
                <w:numId w:val="21"/>
              </w:num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User Alerts</w:t>
            </w:r>
          </w:p>
          <w:p w14:paraId="3C42DE88" w14:textId="77777777" w:rsidR="0071324D" w:rsidRPr="00C8117C" w:rsidRDefault="0071324D" w:rsidP="007510BF">
            <w:pPr>
              <w:numPr>
                <w:ilvl w:val="0"/>
                <w:numId w:val="18"/>
              </w:numPr>
              <w:spacing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RSS Configuration</w:t>
            </w:r>
          </w:p>
          <w:p w14:paraId="3C42DE89" w14:textId="77777777" w:rsidR="0071324D" w:rsidRPr="00C8117C" w:rsidRDefault="0071324D" w:rsidP="0071324D">
            <w:pPr>
              <w:numPr>
                <w:ilvl w:val="0"/>
                <w:numId w:val="18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Search visibility configuration</w:t>
            </w:r>
          </w:p>
          <w:p w14:paraId="3C42DE8A" w14:textId="77777777" w:rsidR="0071324D" w:rsidRPr="00C8117C" w:rsidRDefault="0071324D" w:rsidP="0071324D">
            <w:pPr>
              <w:numPr>
                <w:ilvl w:val="0"/>
                <w:numId w:val="18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Site Output Cache</w:t>
            </w:r>
          </w:p>
          <w:p w14:paraId="3C42DE8B" w14:textId="77777777" w:rsidR="0071324D" w:rsidRPr="00C8117C" w:rsidRDefault="0071324D" w:rsidP="0071324D">
            <w:pPr>
              <w:numPr>
                <w:ilvl w:val="0"/>
                <w:numId w:val="18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Moving sites within a site collection</w:t>
            </w:r>
            <w:r w:rsidRPr="00C8117C">
              <w:rPr>
                <w:rFonts w:eastAsia="Times New Roman" w:cstheme="minorHAnsi"/>
                <w:b/>
                <w:color w:val="4D4D4D" w:themeColor="text1" w:themeTint="D9"/>
                <w:sz w:val="18"/>
                <w:szCs w:val="18"/>
              </w:rPr>
              <w:t xml:space="preserve"> </w:t>
            </w:r>
          </w:p>
          <w:p w14:paraId="3C42DE8C" w14:textId="77777777" w:rsidR="0071324D" w:rsidRPr="00C8117C" w:rsidRDefault="0071324D" w:rsidP="0071324D">
            <w:pPr>
              <w:numPr>
                <w:ilvl w:val="0"/>
                <w:numId w:val="18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/>
                <w:color w:val="636363" w:themeColor="text1" w:themeTint="BF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/>
                <w:color w:val="636363" w:themeColor="text1" w:themeTint="BF"/>
                <w:sz w:val="18"/>
                <w:szCs w:val="18"/>
              </w:rPr>
              <w:t>Data restores for SharePoint backups</w:t>
            </w:r>
          </w:p>
          <w:p w14:paraId="3C42DE8D" w14:textId="77777777" w:rsidR="0071324D" w:rsidRPr="00C8117C" w:rsidRDefault="0071324D" w:rsidP="00EB41B0">
            <w:pPr>
              <w:numPr>
                <w:ilvl w:val="0"/>
                <w:numId w:val="18"/>
              </w:numPr>
              <w:spacing w:before="100" w:before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/>
                <w:color w:val="636363" w:themeColor="text1" w:themeTint="BF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/>
                <w:color w:val="636363" w:themeColor="text1" w:themeTint="BF"/>
                <w:sz w:val="18"/>
                <w:szCs w:val="18"/>
              </w:rPr>
              <w:t>Uploading and installing Templates</w:t>
            </w:r>
          </w:p>
          <w:p w14:paraId="3C42DE8E" w14:textId="77777777" w:rsidR="0071324D" w:rsidRPr="00C8117C" w:rsidRDefault="0071324D" w:rsidP="000858D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/>
                <w:sz w:val="18"/>
                <w:szCs w:val="18"/>
              </w:rPr>
              <w:t xml:space="preserve">Site </w:t>
            </w:r>
            <w:r w:rsidRPr="000858D6">
              <w:rPr>
                <w:rFonts w:eastAsia="Times New Roman" w:cstheme="minorHAnsi"/>
                <w:b/>
                <w:bCs/>
                <w:sz w:val="18"/>
                <w:szCs w:val="18"/>
              </w:rPr>
              <w:t>Administration</w:t>
            </w:r>
            <w:r w:rsidRPr="00C8117C">
              <w:rPr>
                <w:rFonts w:eastAsia="Times New Roman" w:cstheme="minorHAnsi"/>
                <w:b/>
                <w:sz w:val="18"/>
                <w:szCs w:val="18"/>
              </w:rPr>
              <w:t xml:space="preserve"> / SharePoint Usability Items</w:t>
            </w:r>
          </w:p>
          <w:p w14:paraId="3C42DE8F" w14:textId="77777777" w:rsidR="0071324D" w:rsidRPr="00C8117C" w:rsidRDefault="0071324D" w:rsidP="007510BF">
            <w:pPr>
              <w:numPr>
                <w:ilvl w:val="0"/>
                <w:numId w:val="19"/>
              </w:numPr>
              <w:spacing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Creating of new SharePoint Team sites</w:t>
            </w:r>
          </w:p>
          <w:p w14:paraId="3C42DE90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Apply an installed Theme to a site</w:t>
            </w:r>
          </w:p>
          <w:p w14:paraId="3C42DE91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Managing permissions for a site or site collection</w:t>
            </w:r>
          </w:p>
          <w:p w14:paraId="3C42DE92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Editing a title, description, or icon for a site</w:t>
            </w:r>
          </w:p>
          <w:p w14:paraId="3C42DE93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Managing a sites Navigation</w:t>
            </w:r>
          </w:p>
          <w:p w14:paraId="3C42DE94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Applying and managing page layouts</w:t>
            </w:r>
          </w:p>
          <w:p w14:paraId="3C42DE95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Resetting a site to the Site Definition</w:t>
            </w:r>
          </w:p>
          <w:p w14:paraId="3C42DE96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Managing the following Galleries</w:t>
            </w:r>
          </w:p>
          <w:p w14:paraId="3C42DE97" w14:textId="08277DCF" w:rsidR="0071324D" w:rsidRPr="00C8117C" w:rsidRDefault="0071324D" w:rsidP="0071324D">
            <w:pPr>
              <w:numPr>
                <w:ilvl w:val="1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Site Content Types</w:t>
            </w:r>
            <w:r w:rsidR="007510BF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, Site Columns, Site Templates, List Templates</w:t>
            </w:r>
          </w:p>
          <w:p w14:paraId="3C42DE9B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WEB Parts</w:t>
            </w:r>
          </w:p>
          <w:p w14:paraId="3C42DE9C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Workflows</w:t>
            </w:r>
          </w:p>
          <w:p w14:paraId="3C42DE9D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Master pages and page layouts</w:t>
            </w:r>
          </w:p>
          <w:p w14:paraId="3C42DE9E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lastRenderedPageBreak/>
              <w:t>Adding content to a SharePoint page</w:t>
            </w:r>
          </w:p>
          <w:p w14:paraId="3C42DE9F" w14:textId="77777777" w:rsidR="0071324D" w:rsidRPr="00C8117C" w:rsidRDefault="00B5406C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Uploading\</w:t>
            </w:r>
            <w:r w:rsidR="0071324D"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creating con</w:t>
            </w: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tent in any list or library</w:t>
            </w:r>
          </w:p>
          <w:p w14:paraId="3C42DEA0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Creating new list or library views</w:t>
            </w:r>
          </w:p>
          <w:p w14:paraId="3C42DEA1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Editing the properties of web part</w:t>
            </w:r>
          </w:p>
          <w:p w14:paraId="3C42DEA2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Managing WEB Parts on a page</w:t>
            </w:r>
          </w:p>
          <w:p w14:paraId="3C42DEA3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Creating new workflows</w:t>
            </w:r>
          </w:p>
          <w:p w14:paraId="3C42DEA4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Applying a workflow to a list or library</w:t>
            </w:r>
          </w:p>
          <w:p w14:paraId="3C42DEA5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Applying information policies</w:t>
            </w:r>
          </w:p>
          <w:p w14:paraId="3C42DEA6" w14:textId="77777777" w:rsidR="0071324D" w:rsidRPr="00C8117C" w:rsidRDefault="0071324D" w:rsidP="0071324D">
            <w:pPr>
              <w:numPr>
                <w:ilvl w:val="0"/>
                <w:numId w:val="19"/>
              </w:numPr>
              <w:spacing w:before="100" w:beforeAutospacing="1" w:after="100" w:afterAutospacing="1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color w:val="4D4D4D" w:themeColor="text1" w:themeTint="D9"/>
                <w:sz w:val="18"/>
                <w:szCs w:val="18"/>
              </w:rPr>
              <w:t>Re-branding a SharePoint site</w:t>
            </w:r>
          </w:p>
          <w:p w14:paraId="3C42DEA7" w14:textId="77777777" w:rsidR="0071324D" w:rsidRPr="00C8117C" w:rsidRDefault="0071324D" w:rsidP="0071324D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cstheme="minorHAnsi"/>
                <w:color w:val="4D4D4D" w:themeColor="text1" w:themeTint="D9"/>
                <w:sz w:val="18"/>
                <w:szCs w:val="18"/>
              </w:rPr>
              <w:t>Developing new SharePoint functionality</w:t>
            </w:r>
          </w:p>
          <w:p w14:paraId="3C42DEA8" w14:textId="4363A2D0" w:rsidR="0071324D" w:rsidRPr="00C8117C" w:rsidRDefault="0071324D" w:rsidP="0071324D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cstheme="minorHAnsi"/>
                <w:color w:val="4D4D4D" w:themeColor="text1" w:themeTint="D9"/>
                <w:sz w:val="18"/>
                <w:szCs w:val="18"/>
              </w:rPr>
              <w:t>Change Site name</w:t>
            </w:r>
            <w:r w:rsidR="00EB41B0">
              <w:rPr>
                <w:rFonts w:cstheme="minorHAnsi"/>
                <w:color w:val="4D4D4D" w:themeColor="text1" w:themeTint="D9"/>
                <w:sz w:val="18"/>
                <w:szCs w:val="18"/>
              </w:rPr>
              <w:t xml:space="preserve"> and domain name</w:t>
            </w:r>
          </w:p>
          <w:p w14:paraId="3C42DEAA" w14:textId="77777777" w:rsidR="0071324D" w:rsidRPr="00C8117C" w:rsidRDefault="0071324D" w:rsidP="0071324D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cstheme="minorHAnsi"/>
                <w:color w:val="4D4D4D" w:themeColor="text1" w:themeTint="D9"/>
                <w:sz w:val="18"/>
                <w:szCs w:val="18"/>
              </w:rPr>
              <w:t>Fpweb.net Admin password changed</w:t>
            </w:r>
          </w:p>
          <w:p w14:paraId="3C42DEAB" w14:textId="77777777" w:rsidR="0071324D" w:rsidRPr="00C8117C" w:rsidRDefault="0071324D" w:rsidP="0071324D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cstheme="minorHAnsi"/>
                <w:color w:val="4D4D4D" w:themeColor="text1" w:themeTint="D9"/>
                <w:sz w:val="18"/>
                <w:szCs w:val="18"/>
              </w:rPr>
              <w:t>Self-Inflicted issues and/or reoccurring issues</w:t>
            </w:r>
          </w:p>
          <w:p w14:paraId="3C42DEAC" w14:textId="77777777" w:rsidR="0071324D" w:rsidRPr="00C8117C" w:rsidRDefault="0071324D" w:rsidP="0071324D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cstheme="minorHAnsi"/>
                <w:color w:val="4D4D4D" w:themeColor="text1" w:themeTint="D9"/>
                <w:sz w:val="18"/>
                <w:szCs w:val="18"/>
              </w:rPr>
              <w:t>Support of software not delivered with install (Custom code)</w:t>
            </w:r>
          </w:p>
          <w:p w14:paraId="3C42DEAD" w14:textId="77777777" w:rsidR="0071324D" w:rsidRPr="00C8117C" w:rsidRDefault="0071324D" w:rsidP="00EB41B0">
            <w:pPr>
              <w:pStyle w:val="ListParagraph"/>
              <w:numPr>
                <w:ilvl w:val="0"/>
                <w:numId w:val="19"/>
              </w:num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cstheme="minorHAnsi"/>
                <w:color w:val="4D4D4D" w:themeColor="text1" w:themeTint="D9"/>
                <w:sz w:val="18"/>
                <w:szCs w:val="18"/>
              </w:rPr>
              <w:t>Migrations</w:t>
            </w:r>
          </w:p>
          <w:p w14:paraId="3C42DEAF" w14:textId="77777777" w:rsidR="0071324D" w:rsidRPr="007510BF" w:rsidRDefault="0071324D" w:rsidP="000858D6">
            <w:p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"/>
                <w:szCs w:val="18"/>
              </w:rPr>
            </w:pPr>
            <w:r w:rsidRPr="00C8117C">
              <w:rPr>
                <w:rFonts w:eastAsia="Times New Roman" w:cstheme="minorHAnsi"/>
                <w:b/>
                <w:bCs/>
                <w:sz w:val="18"/>
                <w:szCs w:val="18"/>
              </w:rPr>
              <w:t>Central Administration</w:t>
            </w:r>
            <w:r w:rsidR="00815FD4" w:rsidRPr="00C8117C">
              <w:rPr>
                <w:rFonts w:eastAsia="Times New Roman" w:cstheme="minorHAnsi"/>
                <w:b/>
                <w:bCs/>
                <w:sz w:val="18"/>
                <w:szCs w:val="18"/>
              </w:rPr>
              <w:br/>
            </w:r>
          </w:p>
          <w:p w14:paraId="3C42DEB0" w14:textId="6069D24A" w:rsidR="0071324D" w:rsidRPr="00C8117C" w:rsidRDefault="0071324D" w:rsidP="00EB41B0">
            <w:pPr>
              <w:pStyle w:val="ListParagraph"/>
              <w:numPr>
                <w:ilvl w:val="0"/>
                <w:numId w:val="36"/>
              </w:numPr>
              <w:spacing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User Profile Management</w:t>
            </w:r>
            <w:r w:rsidR="00EB41B0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 xml:space="preserve"> &amp; </w:t>
            </w:r>
            <w:proofErr w:type="spellStart"/>
            <w:r w:rsidR="00EB41B0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MySite</w:t>
            </w:r>
            <w:proofErr w:type="spellEnd"/>
            <w:r w:rsidR="00EB41B0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 xml:space="preserve"> Configuration</w:t>
            </w:r>
          </w:p>
          <w:p w14:paraId="3C42DEB2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Managing published links to Office client applications</w:t>
            </w:r>
          </w:p>
          <w:p w14:paraId="3C42DEB3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Personalization services permissions</w:t>
            </w:r>
          </w:p>
          <w:p w14:paraId="3C42DEB4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Active Directory Import/management</w:t>
            </w:r>
          </w:p>
          <w:p w14:paraId="3C42DEB5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Search Configuration</w:t>
            </w:r>
          </w:p>
          <w:p w14:paraId="3C42DEB6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Providing Search usage reports</w:t>
            </w:r>
          </w:p>
          <w:p w14:paraId="3C42DEB7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Excel Services Configuration</w:t>
            </w:r>
          </w:p>
          <w:p w14:paraId="3C42DEB8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Configuring trusted file locations</w:t>
            </w:r>
          </w:p>
          <w:p w14:paraId="3C42DEB9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Managing trusted data connection libraries</w:t>
            </w:r>
          </w:p>
          <w:p w14:paraId="3C42DEBA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Managing trusted data providers</w:t>
            </w:r>
          </w:p>
          <w:p w14:paraId="3C42DEBB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Managing user-defined function assemblies</w:t>
            </w:r>
          </w:p>
          <w:p w14:paraId="3C42DEBC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Managing SharePoint Audiences</w:t>
            </w:r>
          </w:p>
          <w:p w14:paraId="3C42DEBD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Business Data Catalog</w:t>
            </w:r>
          </w:p>
          <w:p w14:paraId="3C42DEBE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Importing application definitions</w:t>
            </w:r>
          </w:p>
          <w:p w14:paraId="3C42DEBF" w14:textId="77777777" w:rsidR="0071324D" w:rsidRPr="00C8117C" w:rsidRDefault="0071324D" w:rsidP="0071324D">
            <w:pPr>
              <w:pStyle w:val="ListParagraph"/>
              <w:numPr>
                <w:ilvl w:val="0"/>
                <w:numId w:val="36"/>
              </w:num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</w:pPr>
            <w:r w:rsidRPr="00C8117C">
              <w:rPr>
                <w:rFonts w:eastAsia="Times New Roman" w:cstheme="minorHAnsi"/>
                <w:bCs/>
                <w:color w:val="4D4D4D" w:themeColor="text1" w:themeTint="D9"/>
                <w:sz w:val="18"/>
                <w:szCs w:val="18"/>
              </w:rPr>
              <w:t>Managing BDC Catalog permissions</w:t>
            </w:r>
          </w:p>
        </w:tc>
      </w:tr>
    </w:tbl>
    <w:p w14:paraId="6387A654" w14:textId="62DE8E80" w:rsidR="00D958C5" w:rsidRPr="00347600" w:rsidRDefault="00D958C5" w:rsidP="00347600">
      <w:pPr>
        <w:pStyle w:val="NoIndentParagraph"/>
        <w:tabs>
          <w:tab w:val="left" w:pos="9450"/>
        </w:tabs>
      </w:pPr>
    </w:p>
    <w:sectPr w:rsidR="00D958C5" w:rsidRPr="00347600" w:rsidSect="00CD5F75">
      <w:headerReference w:type="default" r:id="rId20"/>
      <w:footerReference w:type="default" r:id="rId21"/>
      <w:pgSz w:w="15840" w:h="12240" w:orient="landscape" w:code="1"/>
      <w:pgMar w:top="720" w:right="1080" w:bottom="1714" w:left="108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B09C3" w14:textId="77777777" w:rsidR="00F23682" w:rsidRDefault="00F23682" w:rsidP="00866389">
      <w:pPr>
        <w:spacing w:after="0" w:line="240" w:lineRule="auto"/>
      </w:pPr>
      <w:r>
        <w:separator/>
      </w:r>
    </w:p>
  </w:endnote>
  <w:endnote w:type="continuationSeparator" w:id="0">
    <w:p w14:paraId="1527F0E2" w14:textId="77777777" w:rsidR="00F23682" w:rsidRDefault="00F23682" w:rsidP="00866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2DECF" w14:textId="4B1B110F" w:rsidR="00B773DD" w:rsidRDefault="000858D6" w:rsidP="000858D6">
    <w:pPr>
      <w:pStyle w:val="Footer"/>
      <w:ind w:left="-1008"/>
    </w:pPr>
    <w:r>
      <w:rPr>
        <w:noProof/>
      </w:rPr>
      <w:drawing>
        <wp:inline distT="0" distB="0" distL="0" distR="0" wp14:anchorId="1C0CB92E" wp14:editId="1E42D13D">
          <wp:extent cx="9839325" cy="971495"/>
          <wp:effectExtent l="0" t="0" r="0" b="635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2_fpweb-letterhead_footer-portrai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02728" cy="9777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14DFA" w14:textId="77777777" w:rsidR="00F23682" w:rsidRDefault="00F23682" w:rsidP="00866389">
      <w:pPr>
        <w:spacing w:after="0" w:line="240" w:lineRule="auto"/>
      </w:pPr>
      <w:r>
        <w:separator/>
      </w:r>
    </w:p>
  </w:footnote>
  <w:footnote w:type="continuationSeparator" w:id="0">
    <w:p w14:paraId="0EFBF089" w14:textId="77777777" w:rsidR="00F23682" w:rsidRDefault="00F23682" w:rsidP="00866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2DECE" w14:textId="77777777" w:rsidR="00B773DD" w:rsidRDefault="00B773DD" w:rsidP="000277B9">
    <w:pPr>
      <w:pStyle w:val="Header"/>
      <w:ind w:left="-180" w:right="-23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10E02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47207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974DF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C024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4F830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0D477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1A0B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13C4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BA30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F67E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E24C84"/>
    <w:multiLevelType w:val="hybridMultilevel"/>
    <w:tmpl w:val="462ED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BA14401"/>
    <w:multiLevelType w:val="multilevel"/>
    <w:tmpl w:val="56DCC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CDF6DAC"/>
    <w:multiLevelType w:val="multilevel"/>
    <w:tmpl w:val="3C5AC0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15D720F4"/>
    <w:multiLevelType w:val="hybridMultilevel"/>
    <w:tmpl w:val="10E69504"/>
    <w:lvl w:ilvl="0" w:tplc="527496C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794960"/>
    <w:multiLevelType w:val="multilevel"/>
    <w:tmpl w:val="5FA49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6A25A2B"/>
    <w:multiLevelType w:val="hybridMultilevel"/>
    <w:tmpl w:val="01EAC658"/>
    <w:lvl w:ilvl="0" w:tplc="AF306D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14564B"/>
    <w:multiLevelType w:val="hybridMultilevel"/>
    <w:tmpl w:val="9CBA0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057800"/>
    <w:multiLevelType w:val="hybridMultilevel"/>
    <w:tmpl w:val="D8B05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3B5848"/>
    <w:multiLevelType w:val="multilevel"/>
    <w:tmpl w:val="3530F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D15EEA"/>
    <w:multiLevelType w:val="hybridMultilevel"/>
    <w:tmpl w:val="7A5A7028"/>
    <w:lvl w:ilvl="0" w:tplc="1FC0712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00428C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CE9042B"/>
    <w:multiLevelType w:val="multilevel"/>
    <w:tmpl w:val="385EF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40525E31"/>
    <w:multiLevelType w:val="multilevel"/>
    <w:tmpl w:val="385EF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40FA6AB8"/>
    <w:multiLevelType w:val="multilevel"/>
    <w:tmpl w:val="BA24A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800954"/>
    <w:multiLevelType w:val="multilevel"/>
    <w:tmpl w:val="5FA49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>
    <w:nsid w:val="4BE42DB4"/>
    <w:multiLevelType w:val="hybridMultilevel"/>
    <w:tmpl w:val="3E046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0B2539"/>
    <w:multiLevelType w:val="multilevel"/>
    <w:tmpl w:val="548E3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9F6BEF"/>
    <w:multiLevelType w:val="hybridMultilevel"/>
    <w:tmpl w:val="4AD89370"/>
    <w:lvl w:ilvl="0" w:tplc="D6A882A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41F39"/>
    <w:multiLevelType w:val="multilevel"/>
    <w:tmpl w:val="385EFD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F657C39"/>
    <w:multiLevelType w:val="hybridMultilevel"/>
    <w:tmpl w:val="B9E28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315D1A"/>
    <w:multiLevelType w:val="multilevel"/>
    <w:tmpl w:val="05305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0">
    <w:nsid w:val="61F1245B"/>
    <w:multiLevelType w:val="multilevel"/>
    <w:tmpl w:val="E95C1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665" w:hanging="58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6A739A"/>
    <w:multiLevelType w:val="hybridMultilevel"/>
    <w:tmpl w:val="47DE74DE"/>
    <w:lvl w:ilvl="0" w:tplc="99722C7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CB952D7"/>
    <w:multiLevelType w:val="multilevel"/>
    <w:tmpl w:val="8F6A3A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F8D364B"/>
    <w:multiLevelType w:val="hybridMultilevel"/>
    <w:tmpl w:val="1ABCF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3334E18"/>
    <w:multiLevelType w:val="multilevel"/>
    <w:tmpl w:val="8CF87E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5">
    <w:nsid w:val="73E97AD2"/>
    <w:multiLevelType w:val="hybridMultilevel"/>
    <w:tmpl w:val="C718802A"/>
    <w:lvl w:ilvl="0" w:tplc="BDCAA1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DA0DEF"/>
    <w:multiLevelType w:val="hybridMultilevel"/>
    <w:tmpl w:val="888CDC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B927012"/>
    <w:multiLevelType w:val="multilevel"/>
    <w:tmpl w:val="5210A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5"/>
  </w:num>
  <w:num w:numId="12">
    <w:abstractNumId w:val="35"/>
  </w:num>
  <w:num w:numId="13">
    <w:abstractNumId w:val="35"/>
  </w:num>
  <w:num w:numId="14">
    <w:abstractNumId w:val="13"/>
  </w:num>
  <w:num w:numId="15">
    <w:abstractNumId w:val="35"/>
  </w:num>
  <w:num w:numId="16">
    <w:abstractNumId w:val="31"/>
  </w:num>
  <w:num w:numId="17">
    <w:abstractNumId w:val="32"/>
  </w:num>
  <w:num w:numId="18">
    <w:abstractNumId w:val="29"/>
  </w:num>
  <w:num w:numId="19">
    <w:abstractNumId w:val="14"/>
  </w:num>
  <w:num w:numId="20">
    <w:abstractNumId w:val="18"/>
  </w:num>
  <w:num w:numId="21">
    <w:abstractNumId w:val="34"/>
  </w:num>
  <w:num w:numId="22">
    <w:abstractNumId w:val="20"/>
  </w:num>
  <w:num w:numId="23">
    <w:abstractNumId w:val="10"/>
  </w:num>
  <w:num w:numId="24">
    <w:abstractNumId w:val="16"/>
  </w:num>
  <w:num w:numId="25">
    <w:abstractNumId w:val="30"/>
  </w:num>
  <w:num w:numId="26">
    <w:abstractNumId w:val="23"/>
  </w:num>
  <w:num w:numId="27">
    <w:abstractNumId w:val="25"/>
  </w:num>
  <w:num w:numId="28">
    <w:abstractNumId w:val="11"/>
  </w:num>
  <w:num w:numId="29">
    <w:abstractNumId w:val="24"/>
  </w:num>
  <w:num w:numId="30">
    <w:abstractNumId w:val="28"/>
  </w:num>
  <w:num w:numId="31">
    <w:abstractNumId w:val="22"/>
  </w:num>
  <w:num w:numId="32">
    <w:abstractNumId w:val="12"/>
  </w:num>
  <w:num w:numId="33">
    <w:abstractNumId w:val="33"/>
  </w:num>
  <w:num w:numId="34">
    <w:abstractNumId w:val="36"/>
  </w:num>
  <w:num w:numId="35">
    <w:abstractNumId w:val="37"/>
  </w:num>
  <w:num w:numId="36">
    <w:abstractNumId w:val="21"/>
  </w:num>
  <w:num w:numId="37">
    <w:abstractNumId w:val="15"/>
  </w:num>
  <w:num w:numId="38">
    <w:abstractNumId w:val="27"/>
  </w:num>
  <w:num w:numId="39">
    <w:abstractNumId w:val="19"/>
  </w:num>
  <w:num w:numId="40">
    <w:abstractNumId w:val="17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lickAndTypeStyle w:val="NoIndentParagraph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24D"/>
    <w:rsid w:val="000277B9"/>
    <w:rsid w:val="00035871"/>
    <w:rsid w:val="00045C33"/>
    <w:rsid w:val="000858D6"/>
    <w:rsid w:val="000A60EA"/>
    <w:rsid w:val="000D0B62"/>
    <w:rsid w:val="00117E6D"/>
    <w:rsid w:val="0012415E"/>
    <w:rsid w:val="00134323"/>
    <w:rsid w:val="00161ED2"/>
    <w:rsid w:val="00174369"/>
    <w:rsid w:val="001951E3"/>
    <w:rsid w:val="001A531B"/>
    <w:rsid w:val="001B06C2"/>
    <w:rsid w:val="001E5D15"/>
    <w:rsid w:val="00200BDF"/>
    <w:rsid w:val="00230C2E"/>
    <w:rsid w:val="00243ADF"/>
    <w:rsid w:val="00252C3C"/>
    <w:rsid w:val="0027704E"/>
    <w:rsid w:val="00292413"/>
    <w:rsid w:val="002B3451"/>
    <w:rsid w:val="002B593C"/>
    <w:rsid w:val="002B73BF"/>
    <w:rsid w:val="002B7645"/>
    <w:rsid w:val="002D0ED8"/>
    <w:rsid w:val="00311CB5"/>
    <w:rsid w:val="00341657"/>
    <w:rsid w:val="00347600"/>
    <w:rsid w:val="003507F3"/>
    <w:rsid w:val="003724F0"/>
    <w:rsid w:val="00382ABB"/>
    <w:rsid w:val="00413144"/>
    <w:rsid w:val="00416CB0"/>
    <w:rsid w:val="004C1769"/>
    <w:rsid w:val="004C7A85"/>
    <w:rsid w:val="004E16E4"/>
    <w:rsid w:val="00510187"/>
    <w:rsid w:val="0051341A"/>
    <w:rsid w:val="00533396"/>
    <w:rsid w:val="0056409D"/>
    <w:rsid w:val="00573DDE"/>
    <w:rsid w:val="00592958"/>
    <w:rsid w:val="005E7646"/>
    <w:rsid w:val="005F5584"/>
    <w:rsid w:val="00631DAF"/>
    <w:rsid w:val="006556F7"/>
    <w:rsid w:val="006E692A"/>
    <w:rsid w:val="0071324D"/>
    <w:rsid w:val="00714810"/>
    <w:rsid w:val="007303EB"/>
    <w:rsid w:val="007325E1"/>
    <w:rsid w:val="0073396D"/>
    <w:rsid w:val="00746F44"/>
    <w:rsid w:val="00750EBD"/>
    <w:rsid w:val="007510BF"/>
    <w:rsid w:val="00795194"/>
    <w:rsid w:val="007C2101"/>
    <w:rsid w:val="00811081"/>
    <w:rsid w:val="00815FD4"/>
    <w:rsid w:val="00866389"/>
    <w:rsid w:val="008722BB"/>
    <w:rsid w:val="00892444"/>
    <w:rsid w:val="008D3088"/>
    <w:rsid w:val="008E18C0"/>
    <w:rsid w:val="008E4C1A"/>
    <w:rsid w:val="00905AC2"/>
    <w:rsid w:val="009569CA"/>
    <w:rsid w:val="00971B1B"/>
    <w:rsid w:val="00992B0E"/>
    <w:rsid w:val="00994B0C"/>
    <w:rsid w:val="009B5FBE"/>
    <w:rsid w:val="009C6720"/>
    <w:rsid w:val="009D76C3"/>
    <w:rsid w:val="009E760A"/>
    <w:rsid w:val="009F3524"/>
    <w:rsid w:val="00A61397"/>
    <w:rsid w:val="00A64FB0"/>
    <w:rsid w:val="00A745DA"/>
    <w:rsid w:val="00A825F4"/>
    <w:rsid w:val="00AE551F"/>
    <w:rsid w:val="00AE6B03"/>
    <w:rsid w:val="00B3053C"/>
    <w:rsid w:val="00B5406C"/>
    <w:rsid w:val="00B75FA2"/>
    <w:rsid w:val="00B773DD"/>
    <w:rsid w:val="00B879C6"/>
    <w:rsid w:val="00BC4722"/>
    <w:rsid w:val="00C35851"/>
    <w:rsid w:val="00C57EED"/>
    <w:rsid w:val="00C6630E"/>
    <w:rsid w:val="00C8117C"/>
    <w:rsid w:val="00CC4ECE"/>
    <w:rsid w:val="00CD5F75"/>
    <w:rsid w:val="00D519A0"/>
    <w:rsid w:val="00D8537C"/>
    <w:rsid w:val="00D950D9"/>
    <w:rsid w:val="00D958C5"/>
    <w:rsid w:val="00E07FD6"/>
    <w:rsid w:val="00E5486F"/>
    <w:rsid w:val="00E76162"/>
    <w:rsid w:val="00E9703E"/>
    <w:rsid w:val="00EB41B0"/>
    <w:rsid w:val="00EC1609"/>
    <w:rsid w:val="00EF24D5"/>
    <w:rsid w:val="00F0560D"/>
    <w:rsid w:val="00F23682"/>
    <w:rsid w:val="00F4248E"/>
    <w:rsid w:val="00FE7710"/>
    <w:rsid w:val="00FF394D"/>
    <w:rsid w:val="00FF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C42DDA4"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Indented"/>
    <w:qFormat/>
    <w:rsid w:val="0071324D"/>
  </w:style>
  <w:style w:type="paragraph" w:styleId="Heading4">
    <w:name w:val="heading 4"/>
    <w:aliases w:val="Section Sub-Heading."/>
    <w:basedOn w:val="Normal"/>
    <w:next w:val="NoIndentParagraph"/>
    <w:link w:val="Heading4Char"/>
    <w:autoRedefine/>
    <w:uiPriority w:val="9"/>
    <w:unhideWhenUsed/>
    <w:qFormat/>
    <w:rsid w:val="00971B1B"/>
    <w:pPr>
      <w:ind w:left="720"/>
      <w:outlineLvl w:val="3"/>
    </w:pPr>
    <w:rPr>
      <w:bCs/>
      <w:i/>
      <w:iCs/>
      <w:color w:val="2F2F2F" w:themeColor="text1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2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2C5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389"/>
  </w:style>
  <w:style w:type="paragraph" w:styleId="Footer">
    <w:name w:val="footer"/>
    <w:basedOn w:val="Normal"/>
    <w:link w:val="FooterChar"/>
    <w:uiPriority w:val="99"/>
    <w:unhideWhenUsed/>
    <w:rsid w:val="00866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389"/>
  </w:style>
  <w:style w:type="paragraph" w:styleId="BalloonText">
    <w:name w:val="Balloon Text"/>
    <w:basedOn w:val="Normal"/>
    <w:link w:val="BalloonTextChar"/>
    <w:uiPriority w:val="99"/>
    <w:semiHidden/>
    <w:unhideWhenUsed/>
    <w:rsid w:val="00866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Document Heading Char"/>
    <w:basedOn w:val="DefaultParagraphFont"/>
    <w:uiPriority w:val="9"/>
    <w:rsid w:val="008E4C1A"/>
    <w:rPr>
      <w:rFonts w:ascii="Arial" w:eastAsiaTheme="majorEastAsia" w:hAnsi="Arial" w:cstheme="majorBidi"/>
      <w:b/>
      <w:bCs/>
      <w:spacing w:val="-20"/>
      <w:sz w:val="52"/>
      <w:szCs w:val="28"/>
    </w:rPr>
  </w:style>
  <w:style w:type="character" w:customStyle="1" w:styleId="Heading2Char">
    <w:name w:val="Heading 2 Char"/>
    <w:aliases w:val="Section Heading Char"/>
    <w:basedOn w:val="DefaultParagraphFont"/>
    <w:uiPriority w:val="9"/>
    <w:rsid w:val="008E4C1A"/>
    <w:rPr>
      <w:rFonts w:ascii="Arial" w:eastAsiaTheme="majorEastAsia" w:hAnsi="Arial" w:cstheme="majorBidi"/>
      <w:b/>
      <w:color w:val="3C3C3C" w:themeColor="text2" w:themeShade="BF"/>
      <w:spacing w:val="-10"/>
      <w:sz w:val="36"/>
      <w:szCs w:val="26"/>
    </w:rPr>
  </w:style>
  <w:style w:type="character" w:customStyle="1" w:styleId="Heading3Char">
    <w:name w:val="Heading 3 Char"/>
    <w:aliases w:val="Section Sub-Heading Char"/>
    <w:basedOn w:val="DefaultParagraphFont"/>
    <w:uiPriority w:val="9"/>
    <w:rsid w:val="009C6720"/>
    <w:rPr>
      <w:rFonts w:asciiTheme="majorHAnsi" w:eastAsiaTheme="majorEastAsia" w:hAnsiTheme="majorHAnsi" w:cstheme="majorBidi"/>
      <w:b/>
      <w:bCs/>
      <w:smallCaps/>
      <w:color w:val="005ABB" w:themeColor="accent1"/>
      <w:sz w:val="36"/>
    </w:rPr>
  </w:style>
  <w:style w:type="paragraph" w:styleId="NoSpacing">
    <w:name w:val="No Spacing"/>
    <w:basedOn w:val="NoIndentParagraph"/>
    <w:link w:val="NoSpacingChar"/>
    <w:uiPriority w:val="1"/>
    <w:qFormat/>
    <w:rsid w:val="00C57EED"/>
    <w:pPr>
      <w:spacing w:after="0" w:line="240" w:lineRule="auto"/>
    </w:pPr>
    <w:rPr>
      <w:szCs w:val="20"/>
    </w:rPr>
  </w:style>
  <w:style w:type="character" w:styleId="Strong">
    <w:name w:val="Strong"/>
    <w:basedOn w:val="DefaultParagraphFont"/>
    <w:uiPriority w:val="22"/>
    <w:qFormat/>
    <w:rsid w:val="008722BB"/>
    <w:rPr>
      <w:b/>
      <w:bCs/>
    </w:rPr>
  </w:style>
  <w:style w:type="character" w:customStyle="1" w:styleId="Heading4Char">
    <w:name w:val="Heading 4 Char"/>
    <w:aliases w:val="Section Sub-Heading. Char"/>
    <w:basedOn w:val="DefaultParagraphFont"/>
    <w:link w:val="Heading4"/>
    <w:uiPriority w:val="9"/>
    <w:rsid w:val="00971B1B"/>
    <w:rPr>
      <w:rFonts w:asciiTheme="majorHAnsi" w:eastAsiaTheme="majorEastAsia" w:hAnsiTheme="majorHAnsi" w:cstheme="majorBidi"/>
      <w:b/>
      <w:i/>
      <w:iCs/>
      <w:color w:val="2F2F2F" w:themeColor="text1"/>
      <w:sz w:val="24"/>
    </w:rPr>
  </w:style>
  <w:style w:type="character" w:styleId="Emphasis">
    <w:name w:val="Emphasis"/>
    <w:aliases w:val="Sub-Section"/>
    <w:basedOn w:val="DefaultParagraphFont"/>
    <w:uiPriority w:val="20"/>
    <w:rsid w:val="008722BB"/>
    <w:rPr>
      <w:i/>
      <w:iCs/>
    </w:rPr>
  </w:style>
  <w:style w:type="paragraph" w:styleId="Quote">
    <w:name w:val="Quote"/>
    <w:next w:val="Normal"/>
    <w:link w:val="QuoteChar"/>
    <w:uiPriority w:val="29"/>
    <w:qFormat/>
    <w:rsid w:val="00C57EED"/>
    <w:pPr>
      <w:spacing w:line="240" w:lineRule="auto"/>
      <w:ind w:left="720" w:right="720"/>
    </w:pPr>
    <w:rPr>
      <w:i/>
      <w:iCs/>
      <w:color w:val="515151" w:themeColor="text2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C57EED"/>
    <w:rPr>
      <w:i/>
      <w:iCs/>
      <w:color w:val="515151" w:themeColor="text2"/>
      <w:sz w:val="20"/>
    </w:rPr>
  </w:style>
  <w:style w:type="paragraph" w:customStyle="1" w:styleId="Description">
    <w:name w:val="Description"/>
    <w:basedOn w:val="NoSpacing"/>
    <w:link w:val="DescriptionChar"/>
    <w:rsid w:val="00C57EED"/>
    <w:rPr>
      <w:color w:val="515151" w:themeColor="text2"/>
      <w:sz w:val="20"/>
    </w:rPr>
  </w:style>
  <w:style w:type="paragraph" w:customStyle="1" w:styleId="webaddress">
    <w:name w:val="web address"/>
    <w:basedOn w:val="NoSpacing"/>
    <w:link w:val="webaddressChar"/>
    <w:qFormat/>
    <w:rsid w:val="00C57EED"/>
    <w:rPr>
      <w:color w:val="0088CC" w:themeColor="accent2"/>
      <w:sz w:val="2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971B1B"/>
    <w:rPr>
      <w:color w:val="2F2F2F" w:themeColor="text1"/>
      <w:sz w:val="24"/>
      <w:szCs w:val="20"/>
    </w:rPr>
  </w:style>
  <w:style w:type="character" w:customStyle="1" w:styleId="DescriptionChar">
    <w:name w:val="Description Char"/>
    <w:basedOn w:val="NoSpacingChar"/>
    <w:link w:val="Description"/>
    <w:rsid w:val="00C57EED"/>
    <w:rPr>
      <w:color w:val="2F2F2F" w:themeColor="text1"/>
      <w:sz w:val="24"/>
      <w:szCs w:val="20"/>
    </w:rPr>
  </w:style>
  <w:style w:type="paragraph" w:customStyle="1" w:styleId="NoIndentParagraph">
    <w:name w:val="NoIndent Paragraph"/>
    <w:basedOn w:val="Normal"/>
    <w:link w:val="NoIndentParagraphChar"/>
    <w:qFormat/>
    <w:rsid w:val="00413144"/>
    <w:pPr>
      <w:spacing w:after="240" w:line="360" w:lineRule="exact"/>
    </w:pPr>
    <w:rPr>
      <w:sz w:val="24"/>
    </w:rPr>
  </w:style>
  <w:style w:type="character" w:customStyle="1" w:styleId="webaddressChar">
    <w:name w:val="web address Char"/>
    <w:basedOn w:val="NoSpacingChar"/>
    <w:link w:val="webaddress"/>
    <w:rsid w:val="00C57EED"/>
    <w:rPr>
      <w:color w:val="0088CC" w:themeColor="accent2"/>
      <w:sz w:val="20"/>
      <w:szCs w:val="20"/>
      <w:u w:val="single"/>
    </w:rPr>
  </w:style>
  <w:style w:type="character" w:customStyle="1" w:styleId="NoIndentParagraphChar">
    <w:name w:val="NoIndent Paragraph Char"/>
    <w:basedOn w:val="DefaultParagraphFont"/>
    <w:link w:val="NoIndentParagraph"/>
    <w:rsid w:val="00413144"/>
    <w:rPr>
      <w:sz w:val="24"/>
    </w:rPr>
  </w:style>
  <w:style w:type="paragraph" w:customStyle="1" w:styleId="Sub-HeadTight">
    <w:name w:val="Sub-Head Tight"/>
    <w:basedOn w:val="Normal"/>
    <w:link w:val="Sub-HeadTightChar"/>
    <w:autoRedefine/>
    <w:qFormat/>
    <w:rsid w:val="00971B1B"/>
    <w:pPr>
      <w:tabs>
        <w:tab w:val="left" w:pos="3600"/>
      </w:tabs>
    </w:pPr>
    <w:rPr>
      <w:b/>
      <w:color w:val="515151" w:themeColor="text2"/>
      <w:szCs w:val="32"/>
    </w:rPr>
  </w:style>
  <w:style w:type="paragraph" w:customStyle="1" w:styleId="Sub-HeadHeadTight">
    <w:name w:val="Sub-Head Head Tight"/>
    <w:basedOn w:val="Sub-HeadTight"/>
    <w:link w:val="Sub-HeadHeadTightChar"/>
    <w:autoRedefine/>
    <w:rsid w:val="00E9703E"/>
    <w:pPr>
      <w:spacing w:before="160" w:after="0"/>
    </w:pPr>
  </w:style>
  <w:style w:type="character" w:customStyle="1" w:styleId="Sub-HeadTightChar">
    <w:name w:val="Sub-Head Tight Char"/>
    <w:basedOn w:val="Heading2Char"/>
    <w:link w:val="Sub-HeadTight"/>
    <w:rsid w:val="00971B1B"/>
    <w:rPr>
      <w:rFonts w:ascii="Arial" w:eastAsiaTheme="majorEastAsia" w:hAnsi="Arial" w:cstheme="majorBidi"/>
      <w:b w:val="0"/>
      <w:color w:val="515151" w:themeColor="text2"/>
      <w:spacing w:val="-10"/>
      <w:sz w:val="36"/>
      <w:szCs w:val="32"/>
    </w:rPr>
  </w:style>
  <w:style w:type="character" w:customStyle="1" w:styleId="Sub-HeadHeadTightChar">
    <w:name w:val="Sub-Head Head Tight Char"/>
    <w:basedOn w:val="Heading1Char"/>
    <w:link w:val="Sub-HeadHeadTight"/>
    <w:rsid w:val="00EC1609"/>
    <w:rPr>
      <w:rFonts w:ascii="Arial" w:eastAsiaTheme="majorEastAsia" w:hAnsi="Arial" w:cstheme="majorBidi"/>
      <w:b w:val="0"/>
      <w:bCs/>
      <w:color w:val="515151" w:themeColor="text2"/>
      <w:spacing w:val="-20"/>
      <w:sz w:val="32"/>
      <w:szCs w:val="32"/>
    </w:rPr>
  </w:style>
  <w:style w:type="paragraph" w:styleId="NormalWeb">
    <w:name w:val="Normal (Web)"/>
    <w:basedOn w:val="NoIndentParagraph"/>
    <w:autoRedefine/>
    <w:uiPriority w:val="99"/>
    <w:semiHidden/>
    <w:unhideWhenUsed/>
    <w:rsid w:val="00252C3C"/>
    <w:rPr>
      <w:rFonts w:ascii="Times New Roman" w:hAnsi="Times New Roman" w:cs="Times New Roman"/>
      <w:szCs w:val="24"/>
    </w:rPr>
  </w:style>
  <w:style w:type="paragraph" w:customStyle="1" w:styleId="BulletedList">
    <w:name w:val="Bulleted List"/>
    <w:basedOn w:val="NoSpacing"/>
    <w:next w:val="NoIndentParagraph"/>
    <w:link w:val="BulletedListChar"/>
    <w:autoRedefine/>
    <w:qFormat/>
    <w:rsid w:val="00174369"/>
    <w:pPr>
      <w:spacing w:after="100"/>
      <w:ind w:left="1080" w:hanging="360"/>
    </w:pPr>
  </w:style>
  <w:style w:type="character" w:customStyle="1" w:styleId="BulletedListChar">
    <w:name w:val="Bulleted List Char"/>
    <w:basedOn w:val="NoSpacingChar"/>
    <w:link w:val="BulletedList"/>
    <w:rsid w:val="00174369"/>
    <w:rPr>
      <w:color w:val="2F2F2F" w:themeColor="text1"/>
      <w:sz w:val="24"/>
      <w:szCs w:val="20"/>
    </w:rPr>
  </w:style>
  <w:style w:type="paragraph" w:customStyle="1" w:styleId="TightBulletedList">
    <w:name w:val="Tight Bulleted List"/>
    <w:basedOn w:val="BulletedList"/>
    <w:next w:val="NoIndentParagraph"/>
    <w:link w:val="TightBulletedListChar"/>
    <w:autoRedefine/>
    <w:qFormat/>
    <w:rsid w:val="00A745DA"/>
    <w:pPr>
      <w:spacing w:after="20"/>
    </w:pPr>
  </w:style>
  <w:style w:type="character" w:customStyle="1" w:styleId="TightBulletedListChar">
    <w:name w:val="Tight Bulleted List Char"/>
    <w:basedOn w:val="BulletedListChar"/>
    <w:link w:val="TightBulletedList"/>
    <w:rsid w:val="00A745DA"/>
    <w:rPr>
      <w:color w:val="2F2F2F" w:themeColor="text1"/>
      <w:sz w:val="24"/>
      <w:szCs w:val="20"/>
    </w:rPr>
  </w:style>
  <w:style w:type="paragraph" w:customStyle="1" w:styleId="NormalTableCellText">
    <w:name w:val="Normal Table Cell Text"/>
    <w:basedOn w:val="Normal"/>
    <w:link w:val="NormalTableCellTextChar"/>
    <w:autoRedefine/>
    <w:qFormat/>
    <w:rsid w:val="003724F0"/>
    <w:pPr>
      <w:spacing w:after="0" w:line="240" w:lineRule="auto"/>
    </w:pPr>
    <w:rPr>
      <w:rFonts w:eastAsia="Calibri" w:cstheme="minorHAnsi"/>
    </w:rPr>
  </w:style>
  <w:style w:type="character" w:customStyle="1" w:styleId="NormalTableCellTextChar">
    <w:name w:val="Normal Table Cell Text Char"/>
    <w:basedOn w:val="DefaultParagraphFont"/>
    <w:link w:val="NormalTableCellText"/>
    <w:rsid w:val="003724F0"/>
    <w:rPr>
      <w:rFonts w:eastAsia="Calibri" w:cstheme="minorHAnsi"/>
      <w:color w:val="2F2F2F" w:themeColor="text1"/>
    </w:rPr>
  </w:style>
  <w:style w:type="paragraph" w:customStyle="1" w:styleId="TableHeading">
    <w:name w:val="Table Heading"/>
    <w:basedOn w:val="TOAHeading"/>
    <w:link w:val="TableHeadingChar"/>
    <w:autoRedefine/>
    <w:qFormat/>
    <w:rsid w:val="00994B0C"/>
    <w:pPr>
      <w:spacing w:after="0" w:line="240" w:lineRule="auto"/>
      <w:jc w:val="center"/>
    </w:pPr>
    <w:rPr>
      <w:rFonts w:eastAsia="Calibri"/>
      <w:color w:val="005ABB" w:themeColor="accent1"/>
      <w:sz w:val="26"/>
    </w:rPr>
  </w:style>
  <w:style w:type="character" w:customStyle="1" w:styleId="TableHeadingChar">
    <w:name w:val="Table Heading Char"/>
    <w:basedOn w:val="DefaultParagraphFont"/>
    <w:link w:val="TableHeading"/>
    <w:rsid w:val="00994B0C"/>
    <w:rPr>
      <w:rFonts w:asciiTheme="majorHAnsi" w:eastAsia="Calibri" w:hAnsiTheme="majorHAnsi" w:cstheme="majorBidi"/>
      <w:b/>
      <w:bCs/>
      <w:color w:val="005ABB" w:themeColor="accent1"/>
      <w:sz w:val="26"/>
      <w:szCs w:val="24"/>
    </w:rPr>
  </w:style>
  <w:style w:type="paragraph" w:styleId="TOAHeading">
    <w:name w:val="toa heading"/>
    <w:basedOn w:val="Normal"/>
    <w:next w:val="Normal"/>
    <w:uiPriority w:val="99"/>
    <w:semiHidden/>
    <w:unhideWhenUsed/>
    <w:rsid w:val="00994B0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ulletedListbasic">
    <w:name w:val="Bulleted List (basic)"/>
    <w:basedOn w:val="BulletedList"/>
    <w:link w:val="BulletedListbasicChar"/>
    <w:autoRedefine/>
    <w:qFormat/>
    <w:rsid w:val="00C35851"/>
  </w:style>
  <w:style w:type="character" w:customStyle="1" w:styleId="BulletedListbasicChar">
    <w:name w:val="Bulleted List (basic) Char"/>
    <w:basedOn w:val="BulletedListChar"/>
    <w:link w:val="BulletedListbasic"/>
    <w:rsid w:val="00C35851"/>
    <w:rPr>
      <w:color w:val="2F2F2F" w:themeColor="text1"/>
      <w:sz w:val="24"/>
      <w:szCs w:val="20"/>
    </w:rPr>
  </w:style>
  <w:style w:type="table" w:styleId="TableGrid">
    <w:name w:val="Table Grid"/>
    <w:basedOn w:val="TableNormal"/>
    <w:uiPriority w:val="1"/>
    <w:rsid w:val="00230C2E"/>
    <w:pPr>
      <w:spacing w:after="0" w:line="240" w:lineRule="auto"/>
    </w:pPr>
    <w:tblPr>
      <w:tblStyleRowBandSize w:val="1"/>
      <w:tblInd w:w="0" w:type="dxa"/>
      <w:tblBorders>
        <w:top w:val="single" w:sz="4" w:space="0" w:color="949494"/>
        <w:left w:val="single" w:sz="4" w:space="0" w:color="949494"/>
        <w:bottom w:val="single" w:sz="4" w:space="0" w:color="949494"/>
        <w:right w:val="single" w:sz="4" w:space="0" w:color="949494"/>
        <w:insideH w:val="single" w:sz="4" w:space="0" w:color="949494"/>
        <w:insideV w:val="single" w:sz="4" w:space="0" w:color="949494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115" w:type="dxa"/>
        <w:bottom w:w="58" w:type="dxa"/>
        <w:right w:w="115" w:type="dxa"/>
      </w:tcMar>
    </w:tcPr>
    <w:tblStylePr w:type="firstRow">
      <w:rPr>
        <w:rFonts w:ascii="Arial" w:hAnsi="Arial"/>
        <w:b/>
        <w:color w:val="F5F5F5" w:themeColor="background1"/>
        <w:sz w:val="28"/>
      </w:rPr>
      <w:tblPr/>
      <w:tcPr>
        <w:shd w:val="clear" w:color="auto" w:fill="949494"/>
        <w:tcMar>
          <w:top w:w="115" w:type="dxa"/>
          <w:left w:w="115" w:type="dxa"/>
          <w:bottom w:w="115" w:type="dxa"/>
          <w:right w:w="115" w:type="dxa"/>
        </w:tcMar>
      </w:tcPr>
    </w:tblStylePr>
    <w:tblStylePr w:type="firstCol">
      <w:rPr>
        <w:rFonts w:ascii="Arial" w:hAnsi="Arial"/>
        <w:b/>
        <w:color w:val="auto"/>
        <w:sz w:val="22"/>
      </w:rPr>
      <w:tblPr/>
      <w:tcPr>
        <w:shd w:val="clear" w:color="auto" w:fill="E5E5E5"/>
      </w:tcPr>
    </w:tblStylePr>
    <w:tblStylePr w:type="band2Horz">
      <w:tblPr/>
      <w:tcPr>
        <w:shd w:val="clear" w:color="auto" w:fill="F3F4F5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71324D"/>
    <w:rPr>
      <w:rFonts w:asciiTheme="majorHAnsi" w:eastAsiaTheme="majorEastAsia" w:hAnsiTheme="majorHAnsi" w:cstheme="majorBidi"/>
      <w:color w:val="002C5D" w:themeColor="accent1" w:themeShade="7F"/>
    </w:rPr>
  </w:style>
  <w:style w:type="paragraph" w:styleId="ListParagraph">
    <w:name w:val="List Paragraph"/>
    <w:basedOn w:val="Normal"/>
    <w:uiPriority w:val="34"/>
    <w:qFormat/>
    <w:rsid w:val="007132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324D"/>
    <w:rPr>
      <w:rFonts w:ascii="Times New Roman" w:hAnsi="Times New Roman" w:cs="Times New Roman" w:hint="default"/>
      <w:color w:val="0000FF"/>
      <w:u w:val="single"/>
    </w:rPr>
  </w:style>
  <w:style w:type="paragraph" w:customStyle="1" w:styleId="fullw">
    <w:name w:val="fullw"/>
    <w:basedOn w:val="Normal"/>
    <w:rsid w:val="0071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fr">
    <w:name w:val="sifr"/>
    <w:basedOn w:val="Normal"/>
    <w:rsid w:val="0071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B34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4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4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4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45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Indented"/>
    <w:qFormat/>
    <w:rsid w:val="0071324D"/>
  </w:style>
  <w:style w:type="paragraph" w:styleId="Heading4">
    <w:name w:val="heading 4"/>
    <w:aliases w:val="Section Sub-Heading."/>
    <w:basedOn w:val="Normal"/>
    <w:next w:val="NoIndentParagraph"/>
    <w:link w:val="Heading4Char"/>
    <w:autoRedefine/>
    <w:uiPriority w:val="9"/>
    <w:unhideWhenUsed/>
    <w:qFormat/>
    <w:rsid w:val="00971B1B"/>
    <w:pPr>
      <w:ind w:left="720"/>
      <w:outlineLvl w:val="3"/>
    </w:pPr>
    <w:rPr>
      <w:bCs/>
      <w:i/>
      <w:iCs/>
      <w:color w:val="2F2F2F" w:themeColor="text1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32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2C5D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6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389"/>
  </w:style>
  <w:style w:type="paragraph" w:styleId="Footer">
    <w:name w:val="footer"/>
    <w:basedOn w:val="Normal"/>
    <w:link w:val="FooterChar"/>
    <w:uiPriority w:val="99"/>
    <w:unhideWhenUsed/>
    <w:rsid w:val="008663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389"/>
  </w:style>
  <w:style w:type="paragraph" w:styleId="BalloonText">
    <w:name w:val="Balloon Text"/>
    <w:basedOn w:val="Normal"/>
    <w:link w:val="BalloonTextChar"/>
    <w:uiPriority w:val="99"/>
    <w:semiHidden/>
    <w:unhideWhenUsed/>
    <w:rsid w:val="00866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89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Document Heading Char"/>
    <w:basedOn w:val="DefaultParagraphFont"/>
    <w:uiPriority w:val="9"/>
    <w:rsid w:val="008E4C1A"/>
    <w:rPr>
      <w:rFonts w:ascii="Arial" w:eastAsiaTheme="majorEastAsia" w:hAnsi="Arial" w:cstheme="majorBidi"/>
      <w:b/>
      <w:bCs/>
      <w:spacing w:val="-20"/>
      <w:sz w:val="52"/>
      <w:szCs w:val="28"/>
    </w:rPr>
  </w:style>
  <w:style w:type="character" w:customStyle="1" w:styleId="Heading2Char">
    <w:name w:val="Heading 2 Char"/>
    <w:aliases w:val="Section Heading Char"/>
    <w:basedOn w:val="DefaultParagraphFont"/>
    <w:uiPriority w:val="9"/>
    <w:rsid w:val="008E4C1A"/>
    <w:rPr>
      <w:rFonts w:ascii="Arial" w:eastAsiaTheme="majorEastAsia" w:hAnsi="Arial" w:cstheme="majorBidi"/>
      <w:b/>
      <w:color w:val="3C3C3C" w:themeColor="text2" w:themeShade="BF"/>
      <w:spacing w:val="-10"/>
      <w:sz w:val="36"/>
      <w:szCs w:val="26"/>
    </w:rPr>
  </w:style>
  <w:style w:type="character" w:customStyle="1" w:styleId="Heading3Char">
    <w:name w:val="Heading 3 Char"/>
    <w:aliases w:val="Section Sub-Heading Char"/>
    <w:basedOn w:val="DefaultParagraphFont"/>
    <w:uiPriority w:val="9"/>
    <w:rsid w:val="009C6720"/>
    <w:rPr>
      <w:rFonts w:asciiTheme="majorHAnsi" w:eastAsiaTheme="majorEastAsia" w:hAnsiTheme="majorHAnsi" w:cstheme="majorBidi"/>
      <w:b/>
      <w:bCs/>
      <w:smallCaps/>
      <w:color w:val="005ABB" w:themeColor="accent1"/>
      <w:sz w:val="36"/>
    </w:rPr>
  </w:style>
  <w:style w:type="paragraph" w:styleId="NoSpacing">
    <w:name w:val="No Spacing"/>
    <w:basedOn w:val="NoIndentParagraph"/>
    <w:link w:val="NoSpacingChar"/>
    <w:uiPriority w:val="1"/>
    <w:qFormat/>
    <w:rsid w:val="00C57EED"/>
    <w:pPr>
      <w:spacing w:after="0" w:line="240" w:lineRule="auto"/>
    </w:pPr>
    <w:rPr>
      <w:szCs w:val="20"/>
    </w:rPr>
  </w:style>
  <w:style w:type="character" w:styleId="Strong">
    <w:name w:val="Strong"/>
    <w:basedOn w:val="DefaultParagraphFont"/>
    <w:uiPriority w:val="22"/>
    <w:qFormat/>
    <w:rsid w:val="008722BB"/>
    <w:rPr>
      <w:b/>
      <w:bCs/>
    </w:rPr>
  </w:style>
  <w:style w:type="character" w:customStyle="1" w:styleId="Heading4Char">
    <w:name w:val="Heading 4 Char"/>
    <w:aliases w:val="Section Sub-Heading. Char"/>
    <w:basedOn w:val="DefaultParagraphFont"/>
    <w:link w:val="Heading4"/>
    <w:uiPriority w:val="9"/>
    <w:rsid w:val="00971B1B"/>
    <w:rPr>
      <w:rFonts w:asciiTheme="majorHAnsi" w:eastAsiaTheme="majorEastAsia" w:hAnsiTheme="majorHAnsi" w:cstheme="majorBidi"/>
      <w:b/>
      <w:i/>
      <w:iCs/>
      <w:color w:val="2F2F2F" w:themeColor="text1"/>
      <w:sz w:val="24"/>
    </w:rPr>
  </w:style>
  <w:style w:type="character" w:styleId="Emphasis">
    <w:name w:val="Emphasis"/>
    <w:aliases w:val="Sub-Section"/>
    <w:basedOn w:val="DefaultParagraphFont"/>
    <w:uiPriority w:val="20"/>
    <w:rsid w:val="008722BB"/>
    <w:rPr>
      <w:i/>
      <w:iCs/>
    </w:rPr>
  </w:style>
  <w:style w:type="paragraph" w:styleId="Quote">
    <w:name w:val="Quote"/>
    <w:next w:val="Normal"/>
    <w:link w:val="QuoteChar"/>
    <w:uiPriority w:val="29"/>
    <w:qFormat/>
    <w:rsid w:val="00C57EED"/>
    <w:pPr>
      <w:spacing w:line="240" w:lineRule="auto"/>
      <w:ind w:left="720" w:right="720"/>
    </w:pPr>
    <w:rPr>
      <w:i/>
      <w:iCs/>
      <w:color w:val="515151" w:themeColor="text2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C57EED"/>
    <w:rPr>
      <w:i/>
      <w:iCs/>
      <w:color w:val="515151" w:themeColor="text2"/>
      <w:sz w:val="20"/>
    </w:rPr>
  </w:style>
  <w:style w:type="paragraph" w:customStyle="1" w:styleId="Description">
    <w:name w:val="Description"/>
    <w:basedOn w:val="NoSpacing"/>
    <w:link w:val="DescriptionChar"/>
    <w:rsid w:val="00C57EED"/>
    <w:rPr>
      <w:color w:val="515151" w:themeColor="text2"/>
      <w:sz w:val="20"/>
    </w:rPr>
  </w:style>
  <w:style w:type="paragraph" w:customStyle="1" w:styleId="webaddress">
    <w:name w:val="web address"/>
    <w:basedOn w:val="NoSpacing"/>
    <w:link w:val="webaddressChar"/>
    <w:qFormat/>
    <w:rsid w:val="00C57EED"/>
    <w:rPr>
      <w:color w:val="0088CC" w:themeColor="accent2"/>
      <w:sz w:val="2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971B1B"/>
    <w:rPr>
      <w:color w:val="2F2F2F" w:themeColor="text1"/>
      <w:sz w:val="24"/>
      <w:szCs w:val="20"/>
    </w:rPr>
  </w:style>
  <w:style w:type="character" w:customStyle="1" w:styleId="DescriptionChar">
    <w:name w:val="Description Char"/>
    <w:basedOn w:val="NoSpacingChar"/>
    <w:link w:val="Description"/>
    <w:rsid w:val="00C57EED"/>
    <w:rPr>
      <w:color w:val="2F2F2F" w:themeColor="text1"/>
      <w:sz w:val="24"/>
      <w:szCs w:val="20"/>
    </w:rPr>
  </w:style>
  <w:style w:type="paragraph" w:customStyle="1" w:styleId="NoIndentParagraph">
    <w:name w:val="NoIndent Paragraph"/>
    <w:basedOn w:val="Normal"/>
    <w:link w:val="NoIndentParagraphChar"/>
    <w:qFormat/>
    <w:rsid w:val="00413144"/>
    <w:pPr>
      <w:spacing w:after="240" w:line="360" w:lineRule="exact"/>
    </w:pPr>
    <w:rPr>
      <w:sz w:val="24"/>
    </w:rPr>
  </w:style>
  <w:style w:type="character" w:customStyle="1" w:styleId="webaddressChar">
    <w:name w:val="web address Char"/>
    <w:basedOn w:val="NoSpacingChar"/>
    <w:link w:val="webaddress"/>
    <w:rsid w:val="00C57EED"/>
    <w:rPr>
      <w:color w:val="0088CC" w:themeColor="accent2"/>
      <w:sz w:val="20"/>
      <w:szCs w:val="20"/>
      <w:u w:val="single"/>
    </w:rPr>
  </w:style>
  <w:style w:type="character" w:customStyle="1" w:styleId="NoIndentParagraphChar">
    <w:name w:val="NoIndent Paragraph Char"/>
    <w:basedOn w:val="DefaultParagraphFont"/>
    <w:link w:val="NoIndentParagraph"/>
    <w:rsid w:val="00413144"/>
    <w:rPr>
      <w:sz w:val="24"/>
    </w:rPr>
  </w:style>
  <w:style w:type="paragraph" w:customStyle="1" w:styleId="Sub-HeadTight">
    <w:name w:val="Sub-Head Tight"/>
    <w:basedOn w:val="Normal"/>
    <w:link w:val="Sub-HeadTightChar"/>
    <w:autoRedefine/>
    <w:qFormat/>
    <w:rsid w:val="00971B1B"/>
    <w:pPr>
      <w:tabs>
        <w:tab w:val="left" w:pos="3600"/>
      </w:tabs>
    </w:pPr>
    <w:rPr>
      <w:b/>
      <w:color w:val="515151" w:themeColor="text2"/>
      <w:szCs w:val="32"/>
    </w:rPr>
  </w:style>
  <w:style w:type="paragraph" w:customStyle="1" w:styleId="Sub-HeadHeadTight">
    <w:name w:val="Sub-Head Head Tight"/>
    <w:basedOn w:val="Sub-HeadTight"/>
    <w:link w:val="Sub-HeadHeadTightChar"/>
    <w:autoRedefine/>
    <w:rsid w:val="00E9703E"/>
    <w:pPr>
      <w:spacing w:before="160" w:after="0"/>
    </w:pPr>
  </w:style>
  <w:style w:type="character" w:customStyle="1" w:styleId="Sub-HeadTightChar">
    <w:name w:val="Sub-Head Tight Char"/>
    <w:basedOn w:val="Heading2Char"/>
    <w:link w:val="Sub-HeadTight"/>
    <w:rsid w:val="00971B1B"/>
    <w:rPr>
      <w:rFonts w:ascii="Arial" w:eastAsiaTheme="majorEastAsia" w:hAnsi="Arial" w:cstheme="majorBidi"/>
      <w:b w:val="0"/>
      <w:color w:val="515151" w:themeColor="text2"/>
      <w:spacing w:val="-10"/>
      <w:sz w:val="36"/>
      <w:szCs w:val="32"/>
    </w:rPr>
  </w:style>
  <w:style w:type="character" w:customStyle="1" w:styleId="Sub-HeadHeadTightChar">
    <w:name w:val="Sub-Head Head Tight Char"/>
    <w:basedOn w:val="Heading1Char"/>
    <w:link w:val="Sub-HeadHeadTight"/>
    <w:rsid w:val="00EC1609"/>
    <w:rPr>
      <w:rFonts w:ascii="Arial" w:eastAsiaTheme="majorEastAsia" w:hAnsi="Arial" w:cstheme="majorBidi"/>
      <w:b w:val="0"/>
      <w:bCs/>
      <w:color w:val="515151" w:themeColor="text2"/>
      <w:spacing w:val="-20"/>
      <w:sz w:val="32"/>
      <w:szCs w:val="32"/>
    </w:rPr>
  </w:style>
  <w:style w:type="paragraph" w:styleId="NormalWeb">
    <w:name w:val="Normal (Web)"/>
    <w:basedOn w:val="NoIndentParagraph"/>
    <w:autoRedefine/>
    <w:uiPriority w:val="99"/>
    <w:semiHidden/>
    <w:unhideWhenUsed/>
    <w:rsid w:val="00252C3C"/>
    <w:rPr>
      <w:rFonts w:ascii="Times New Roman" w:hAnsi="Times New Roman" w:cs="Times New Roman"/>
      <w:szCs w:val="24"/>
    </w:rPr>
  </w:style>
  <w:style w:type="paragraph" w:customStyle="1" w:styleId="BulletedList">
    <w:name w:val="Bulleted List"/>
    <w:basedOn w:val="NoSpacing"/>
    <w:next w:val="NoIndentParagraph"/>
    <w:link w:val="BulletedListChar"/>
    <w:autoRedefine/>
    <w:qFormat/>
    <w:rsid w:val="00174369"/>
    <w:pPr>
      <w:spacing w:after="100"/>
      <w:ind w:left="1080" w:hanging="360"/>
    </w:pPr>
  </w:style>
  <w:style w:type="character" w:customStyle="1" w:styleId="BulletedListChar">
    <w:name w:val="Bulleted List Char"/>
    <w:basedOn w:val="NoSpacingChar"/>
    <w:link w:val="BulletedList"/>
    <w:rsid w:val="00174369"/>
    <w:rPr>
      <w:color w:val="2F2F2F" w:themeColor="text1"/>
      <w:sz w:val="24"/>
      <w:szCs w:val="20"/>
    </w:rPr>
  </w:style>
  <w:style w:type="paragraph" w:customStyle="1" w:styleId="TightBulletedList">
    <w:name w:val="Tight Bulleted List"/>
    <w:basedOn w:val="BulletedList"/>
    <w:next w:val="NoIndentParagraph"/>
    <w:link w:val="TightBulletedListChar"/>
    <w:autoRedefine/>
    <w:qFormat/>
    <w:rsid w:val="00A745DA"/>
    <w:pPr>
      <w:spacing w:after="20"/>
    </w:pPr>
  </w:style>
  <w:style w:type="character" w:customStyle="1" w:styleId="TightBulletedListChar">
    <w:name w:val="Tight Bulleted List Char"/>
    <w:basedOn w:val="BulletedListChar"/>
    <w:link w:val="TightBulletedList"/>
    <w:rsid w:val="00A745DA"/>
    <w:rPr>
      <w:color w:val="2F2F2F" w:themeColor="text1"/>
      <w:sz w:val="24"/>
      <w:szCs w:val="20"/>
    </w:rPr>
  </w:style>
  <w:style w:type="paragraph" w:customStyle="1" w:styleId="NormalTableCellText">
    <w:name w:val="Normal Table Cell Text"/>
    <w:basedOn w:val="Normal"/>
    <w:link w:val="NormalTableCellTextChar"/>
    <w:autoRedefine/>
    <w:qFormat/>
    <w:rsid w:val="003724F0"/>
    <w:pPr>
      <w:spacing w:after="0" w:line="240" w:lineRule="auto"/>
    </w:pPr>
    <w:rPr>
      <w:rFonts w:eastAsia="Calibri" w:cstheme="minorHAnsi"/>
    </w:rPr>
  </w:style>
  <w:style w:type="character" w:customStyle="1" w:styleId="NormalTableCellTextChar">
    <w:name w:val="Normal Table Cell Text Char"/>
    <w:basedOn w:val="DefaultParagraphFont"/>
    <w:link w:val="NormalTableCellText"/>
    <w:rsid w:val="003724F0"/>
    <w:rPr>
      <w:rFonts w:eastAsia="Calibri" w:cstheme="minorHAnsi"/>
      <w:color w:val="2F2F2F" w:themeColor="text1"/>
    </w:rPr>
  </w:style>
  <w:style w:type="paragraph" w:customStyle="1" w:styleId="TableHeading">
    <w:name w:val="Table Heading"/>
    <w:basedOn w:val="TOAHeading"/>
    <w:link w:val="TableHeadingChar"/>
    <w:autoRedefine/>
    <w:qFormat/>
    <w:rsid w:val="00994B0C"/>
    <w:pPr>
      <w:spacing w:after="0" w:line="240" w:lineRule="auto"/>
      <w:jc w:val="center"/>
    </w:pPr>
    <w:rPr>
      <w:rFonts w:eastAsia="Calibri"/>
      <w:color w:val="005ABB" w:themeColor="accent1"/>
      <w:sz w:val="26"/>
    </w:rPr>
  </w:style>
  <w:style w:type="character" w:customStyle="1" w:styleId="TableHeadingChar">
    <w:name w:val="Table Heading Char"/>
    <w:basedOn w:val="DefaultParagraphFont"/>
    <w:link w:val="TableHeading"/>
    <w:rsid w:val="00994B0C"/>
    <w:rPr>
      <w:rFonts w:asciiTheme="majorHAnsi" w:eastAsia="Calibri" w:hAnsiTheme="majorHAnsi" w:cstheme="majorBidi"/>
      <w:b/>
      <w:bCs/>
      <w:color w:val="005ABB" w:themeColor="accent1"/>
      <w:sz w:val="26"/>
      <w:szCs w:val="24"/>
    </w:rPr>
  </w:style>
  <w:style w:type="paragraph" w:styleId="TOAHeading">
    <w:name w:val="toa heading"/>
    <w:basedOn w:val="Normal"/>
    <w:next w:val="Normal"/>
    <w:uiPriority w:val="99"/>
    <w:semiHidden/>
    <w:unhideWhenUsed/>
    <w:rsid w:val="00994B0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BulletedListbasic">
    <w:name w:val="Bulleted List (basic)"/>
    <w:basedOn w:val="BulletedList"/>
    <w:link w:val="BulletedListbasicChar"/>
    <w:autoRedefine/>
    <w:qFormat/>
    <w:rsid w:val="00C35851"/>
  </w:style>
  <w:style w:type="character" w:customStyle="1" w:styleId="BulletedListbasicChar">
    <w:name w:val="Bulleted List (basic) Char"/>
    <w:basedOn w:val="BulletedListChar"/>
    <w:link w:val="BulletedListbasic"/>
    <w:rsid w:val="00C35851"/>
    <w:rPr>
      <w:color w:val="2F2F2F" w:themeColor="text1"/>
      <w:sz w:val="24"/>
      <w:szCs w:val="20"/>
    </w:rPr>
  </w:style>
  <w:style w:type="table" w:styleId="TableGrid">
    <w:name w:val="Table Grid"/>
    <w:basedOn w:val="TableNormal"/>
    <w:uiPriority w:val="1"/>
    <w:rsid w:val="00230C2E"/>
    <w:pPr>
      <w:spacing w:after="0" w:line="240" w:lineRule="auto"/>
    </w:pPr>
    <w:tblPr>
      <w:tblStyleRowBandSize w:val="1"/>
      <w:tblInd w:w="0" w:type="dxa"/>
      <w:tblBorders>
        <w:top w:val="single" w:sz="4" w:space="0" w:color="949494"/>
        <w:left w:val="single" w:sz="4" w:space="0" w:color="949494"/>
        <w:bottom w:val="single" w:sz="4" w:space="0" w:color="949494"/>
        <w:right w:val="single" w:sz="4" w:space="0" w:color="949494"/>
        <w:insideH w:val="single" w:sz="4" w:space="0" w:color="949494"/>
        <w:insideV w:val="single" w:sz="4" w:space="0" w:color="949494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top w:w="58" w:type="dxa"/>
        <w:left w:w="115" w:type="dxa"/>
        <w:bottom w:w="58" w:type="dxa"/>
        <w:right w:w="115" w:type="dxa"/>
      </w:tcMar>
    </w:tcPr>
    <w:tblStylePr w:type="firstRow">
      <w:rPr>
        <w:rFonts w:ascii="Arial" w:hAnsi="Arial"/>
        <w:b/>
        <w:color w:val="F5F5F5" w:themeColor="background1"/>
        <w:sz w:val="28"/>
      </w:rPr>
      <w:tblPr/>
      <w:tcPr>
        <w:shd w:val="clear" w:color="auto" w:fill="949494"/>
        <w:tcMar>
          <w:top w:w="115" w:type="dxa"/>
          <w:left w:w="115" w:type="dxa"/>
          <w:bottom w:w="115" w:type="dxa"/>
          <w:right w:w="115" w:type="dxa"/>
        </w:tcMar>
      </w:tcPr>
    </w:tblStylePr>
    <w:tblStylePr w:type="firstCol">
      <w:rPr>
        <w:rFonts w:ascii="Arial" w:hAnsi="Arial"/>
        <w:b/>
        <w:color w:val="auto"/>
        <w:sz w:val="22"/>
      </w:rPr>
      <w:tblPr/>
      <w:tcPr>
        <w:shd w:val="clear" w:color="auto" w:fill="E5E5E5"/>
      </w:tcPr>
    </w:tblStylePr>
    <w:tblStylePr w:type="band2Horz">
      <w:tblPr/>
      <w:tcPr>
        <w:shd w:val="clear" w:color="auto" w:fill="F3F4F5"/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71324D"/>
    <w:rPr>
      <w:rFonts w:asciiTheme="majorHAnsi" w:eastAsiaTheme="majorEastAsia" w:hAnsiTheme="majorHAnsi" w:cstheme="majorBidi"/>
      <w:color w:val="002C5D" w:themeColor="accent1" w:themeShade="7F"/>
    </w:rPr>
  </w:style>
  <w:style w:type="paragraph" w:styleId="ListParagraph">
    <w:name w:val="List Paragraph"/>
    <w:basedOn w:val="Normal"/>
    <w:uiPriority w:val="34"/>
    <w:qFormat/>
    <w:rsid w:val="007132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1324D"/>
    <w:rPr>
      <w:rFonts w:ascii="Times New Roman" w:hAnsi="Times New Roman" w:cs="Times New Roman" w:hint="default"/>
      <w:color w:val="0000FF"/>
      <w:u w:val="single"/>
    </w:rPr>
  </w:style>
  <w:style w:type="paragraph" w:customStyle="1" w:styleId="fullw">
    <w:name w:val="fullw"/>
    <w:basedOn w:val="Normal"/>
    <w:rsid w:val="0071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fr">
    <w:name w:val="sifr"/>
    <w:basedOn w:val="Normal"/>
    <w:rsid w:val="007132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B34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4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4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4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4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9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fpweb.net/about-us/" TargetMode="Externa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www.fpweb.net/about-us/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gi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fpweb.net/my-account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Marketing\Letterhead\master-template-includes\sales-collateral-template_landscap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Flow">
  <a:themeElements>
    <a:clrScheme name="Amp Technology">
      <a:dk1>
        <a:srgbClr val="2F2F2F"/>
      </a:dk1>
      <a:lt1>
        <a:srgbClr val="F5F5F5"/>
      </a:lt1>
      <a:dk2>
        <a:srgbClr val="515151"/>
      </a:dk2>
      <a:lt2>
        <a:srgbClr val="C8E2F2"/>
      </a:lt2>
      <a:accent1>
        <a:srgbClr val="005ABB"/>
      </a:accent1>
      <a:accent2>
        <a:srgbClr val="0088CC"/>
      </a:accent2>
      <a:accent3>
        <a:srgbClr val="96C6E4"/>
      </a:accent3>
      <a:accent4>
        <a:srgbClr val="8CC63F"/>
      </a:accent4>
      <a:accent5>
        <a:srgbClr val="C2E763"/>
      </a:accent5>
      <a:accent6>
        <a:srgbClr val="D73B14"/>
      </a:accent6>
      <a:hlink>
        <a:srgbClr val="00AAFF"/>
      </a:hlink>
      <a:folHlink>
        <a:srgbClr val="0088CC"/>
      </a:folHlink>
    </a:clrScheme>
    <a:fontScheme name="Amp Technology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opic xmlns="80272b47-56b8-4f9f-b4d7-0cfeba53cf8b">Support</DocumentTopic>
    <USBKey xmlns="80272b47-56b8-4f9f-b4d7-0cfeba53cf8b">true</USBKey>
    <DocumentOwner xmlns="80272b47-56b8-4f9f-b4d7-0cfeba53cf8b">
      <UserInfo>
        <DisplayName/>
        <AccountId xsi:nil="true"/>
        <AccountType/>
      </UserInfo>
    </DocumentOwner>
    <DocumentType xmlns="80272b47-56b8-4f9f-b4d7-0cfeba53cf8b">Customer Communications</DocumentType>
    <DocumentDescription xmlns="80272b47-56b8-4f9f-b4d7-0cfeba53cf8b">Fpweb.net SharePoint Hosting Service and Support.  Illustrates what Fpweb.net supports.</DocumentDescrip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alesDocuments" ma:contentTypeID="0x010100688F0B6C096E2A428664888B9D1A3F2100425F44CA7787B6428907D7AEA6933768" ma:contentTypeVersion="10" ma:contentTypeDescription="" ma:contentTypeScope="" ma:versionID="2d6918584f42d0871bcc6fc9c136b618">
  <xsd:schema xmlns:xsd="http://www.w3.org/2001/XMLSchema" xmlns:xs="http://www.w3.org/2001/XMLSchema" xmlns:p="http://schemas.microsoft.com/office/2006/metadata/properties" xmlns:ns2="80272b47-56b8-4f9f-b4d7-0cfeba53cf8b" targetNamespace="http://schemas.microsoft.com/office/2006/metadata/properties" ma:root="true" ma:fieldsID="f97218e3e8abed01f42efdcdd2465c34" ns2:_="">
    <xsd:import namespace="80272b47-56b8-4f9f-b4d7-0cfeba53cf8b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DocumentDescription" minOccurs="0"/>
                <xsd:element ref="ns2:DocumentTopic" minOccurs="0"/>
                <xsd:element ref="ns2:DocumentOwner" minOccurs="0"/>
                <xsd:element ref="ns2:USBKe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2b47-56b8-4f9f-b4d7-0cfeba53cf8b" elementFormDefault="qualified">
    <xsd:import namespace="http://schemas.microsoft.com/office/2006/documentManagement/types"/>
    <xsd:import namespace="http://schemas.microsoft.com/office/infopath/2007/PartnerControls"/>
    <xsd:element name="DocumentType" ma:index="2" nillable="true" ma:displayName="DocumentType" ma:default="Choose One" ma:format="Dropdown" ma:internalName="DocumentType">
      <xsd:simpleType>
        <xsd:restriction base="dms:Choice">
          <xsd:enumeration value="Choose One"/>
          <xsd:enumeration value="Customer Communications"/>
          <xsd:enumeration value="Templates"/>
          <xsd:enumeration value="Compliance Certification"/>
          <xsd:enumeration value="Managed Services"/>
          <xsd:enumeration value="Reseller Info"/>
          <xsd:enumeration value="Security"/>
          <xsd:enumeration value="Support"/>
          <xsd:enumeration value="Presentation"/>
          <xsd:enumeration value="Video"/>
        </xsd:restriction>
      </xsd:simpleType>
    </xsd:element>
    <xsd:element name="DocumentDescription" ma:index="3" nillable="true" ma:displayName="DocumentDescription" ma:internalName="DocumentDescription">
      <xsd:simpleType>
        <xsd:restriction base="dms:Note">
          <xsd:maxLength value="255"/>
        </xsd:restriction>
      </xsd:simpleType>
    </xsd:element>
    <xsd:element name="DocumentTopic" ma:index="4" nillable="true" ma:displayName="DocumentTopic" ma:default="Choose One" ma:format="Dropdown" ma:internalName="DocumentTopic">
      <xsd:simpleType>
        <xsd:union memberTypes="dms:Text">
          <xsd:simpleType>
            <xsd:restriction base="dms:Choice">
              <xsd:enumeration value="Choose One"/>
              <xsd:enumeration value="Fpweb.net"/>
              <xsd:enumeration value="Cloud Computing"/>
              <xsd:enumeration value="Disaster Recovery"/>
              <xsd:enumeration value="RFI and RFP"/>
              <xsd:enumeration value="Patriot Act"/>
              <xsd:enumeration value="Image"/>
              <xsd:enumeration value="SAS70 Type II"/>
              <xsd:enumeration value="Safe Harbor"/>
              <xsd:enumeration value="Monitoring"/>
              <xsd:enumeration value="Patching"/>
              <xsd:enumeration value="Reseller"/>
              <xsd:enumeration value="Data Destruction"/>
              <xsd:enumeration value="Data Center"/>
              <xsd:enumeration value="Security"/>
              <xsd:enumeration value="Network"/>
              <xsd:enumeration value="VPN"/>
              <xsd:enumeration value="Support"/>
              <xsd:enumeration value="On-Premise vs. Hosted"/>
            </xsd:restriction>
          </xsd:simpleType>
        </xsd:union>
      </xsd:simpleType>
    </xsd:element>
    <xsd:element name="DocumentOwner" ma:index="5" nillable="true" ma:displayName="DocumentOwner" ma:list="UserInfo" ma:SharePointGroup="0" ma:internalName="Document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SBKey" ma:index="6" nillable="true" ma:displayName="USBKey" ma:default="0" ma:internalName="USBKey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D3E08-19D2-4131-939E-6FE55F4B8CA0}"/>
</file>

<file path=customXml/itemProps2.xml><?xml version="1.0" encoding="utf-8"?>
<ds:datastoreItem xmlns:ds="http://schemas.openxmlformats.org/officeDocument/2006/customXml" ds:itemID="{1849AA0D-AE86-4CDD-8952-1581416EFA07}"/>
</file>

<file path=customXml/itemProps3.xml><?xml version="1.0" encoding="utf-8"?>
<ds:datastoreItem xmlns:ds="http://schemas.openxmlformats.org/officeDocument/2006/customXml" ds:itemID="{8196D48C-BFDA-4D95-86EA-4ED50E2C3711}"/>
</file>

<file path=customXml/itemProps4.xml><?xml version="1.0" encoding="utf-8"?>
<ds:datastoreItem xmlns:ds="http://schemas.openxmlformats.org/officeDocument/2006/customXml" ds:itemID="{C5BF2B91-C452-46FC-8BE4-6742FA38AF7C}"/>
</file>

<file path=docProps/app.xml><?xml version="1.0" encoding="utf-8"?>
<Properties xmlns="http://schemas.openxmlformats.org/officeDocument/2006/extended-properties" xmlns:vt="http://schemas.openxmlformats.org/officeDocument/2006/docPropsVTypes">
  <Template>sales-collateral-template_landscape</Template>
  <TotalTime>2</TotalTime>
  <Pages>8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What Fpweb.net Supports</vt:lpstr>
    </vt:vector>
  </TitlesOfParts>
  <Company>Fpweb.net LC</Company>
  <LinksUpToDate>false</LinksUpToDate>
  <CharactersWithSpaces>10006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What Fpweb.net Supports</dc:title>
  <dc:creator>Chris Schwab</dc:creator>
  <cp:keywords>support; ops; engineering</cp:keywords>
  <cp:lastModifiedBy>Shelly Lindhorst</cp:lastModifiedBy>
  <cp:revision>3</cp:revision>
  <cp:lastPrinted>2009-01-12T20:45:00Z</cp:lastPrinted>
  <dcterms:created xsi:type="dcterms:W3CDTF">2012-03-23T14:12:00Z</dcterms:created>
  <dcterms:modified xsi:type="dcterms:W3CDTF">2012-03-23T14:13:00Z</dcterms:modified>
  <cp:category>SOPs;Terms and Conditions;Documentation;Collateral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0x010100688F0B6C096E2A428664888B9D1A3F2100425F44CA7787B6428907D7AEA6933768</vt:lpwstr>
  </property>
</Properties>
</file>